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№3225 (Мурманск) от 4 декабря 2011
</w:t>
      </w:r>
    </w:p>
    <w:p>
      <w:pPr/>
      <w:r>
        <w:rPr/>
        <w:t xml:space="preserve">добрый день! Помогите найти  периодические издания по теме: направление в психологии: функционализм.
Здравствуйте! Предлагаем Вам издания из фондов нашей библиотеки, которые можно заказать через межбиблиотечный абонемент:
Книга
88; Д40 Джемс, У. Психология : [перевод] / У. Джемс ; под ред. [и с предисл.] Л. А. Петровской. - М. : Педагогика, 1991. - 367 с. (1459249 - ХР 1463381 - ЧЗ 1463383 - АБ)
Статьи
Дубровский, Д. И. Психика и мозг: результаты и перспективы исследований / Д. И. Дубровский // Психологический журнал. - 1990. - Т. 11, N 6. - С. 3-15. - Библиогр.: с. 14-15. 
Степанов, С. Уильям Джемс / С. Степанов // Школьный психолог: методическая газета для педагогов-психологов. - 2008. - N 4. - С. 4-7.
Следующие издания или фрагменты из них можно также заказать через межбиблиотечный абонемент из фондов других библиотек страны:
Вильянуэва, Э. Что такое психологические свойства?: Метафизика психологии / Э. Вильянуэва. - М. : Идея-Пресс, 2006. - 256 с. – Из содерж.: Гл. четвертая. Условия адекватности теории психологических свойств и переход к функционализму. 
Гусельцева, М. С. Сравнительный анализ подходов к проблеме переживания в функционализме (от В. Джемса до современного бихевиоризма) / М. С. Гусельцева // Категория переживания в философии и психологии. - М., 2004. - С. 98-146. 
Кинер, Л. А. Структурно-функциональные, нейро-кибернетические модели головного мозга и системы эмоций человека // Объединенный научный журнал. - 2004. - N 18. - С. 72-84. 
Никандров, В. В. Пространственная модель функциональной структуры психики человека / В. В. Никандров // Вестник Санкт-Петербургского университета. Сер. 6, Философия, политология, социология, психология, право, международные отношения. - 1999. - Вып. 3. - С. 73-80. 
Полева, Н. С. Подход к проблеме переживания в европейском функционализме / Н. С. Полева // Категория переживания в философии и психологии. - М., 2004. - С. 81-97.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