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№3235 () от 6 декабря 2011
</w:t>
      </w:r>
    </w:p>
    <w:p>
      <w:pPr/>
      <w:r>
        <w:rPr/>
        <w:t xml:space="preserve">Здравствуйте!
&lt;BR&gt;помогите пожалуйста подобрать литературу для презентации по теме "История первых информационных агентств Англии, Франции, Германии и США"
Здравствуйте, Мария. Предлагаем Вам библиографический список:
Книги
76.12 ; М69 Михайлов, С. А. Журналистика Соединенных Штатов Америки / С. А. Михайлов. - СПб. : Изд-во Михайлова В. А., 2004. - 447 с. : ил. - (Библиотека профессионального журналиста). - Библиогр. в примеч.: с. 394-415. (1630841 – ХР) 
76.12я73 ; М69 Михайлов, С. А. Современная зарубежная журналистика : учебник / С. А. Михайлов. - СПб. : Изд-во Михайлова В. А., 2005. - 319 с. - (Библиотека профессионального журналиста). - Библиогр.: с. 278-283. (1638372 – ЧЗ ; 1639890 – ХР)
Статьи
Виниченко, В. М. Рождение "перевернутой пирамиды": пять ответов на один вопрос : [о распростран. форме подачи новостей в амер. журналистике] / Виниченко В. М. // Вестник Московского университета. Сер. 10, Журналистика. - 2006. - N 5. - С. 85-93.
Средства массовой информации США, Франции, Италии, Польши, Африки и ЮАР в 2003 году // Вестник Московского университета. Сер. 10, Журналистика. - 2004. - N 5. - С. 66-102.
Штыркина, О. В. Медиаполитика Германии, Испании и Италии в тоталитарный период: противоречивые тенденции в публичной сфере / О. В. Штыркина // Вестник Московского университета. Сер. 10, Журналистика. - 2011. - N 2. - С. 182-184.
Электронные ресурсы (с текстами документов можно поработать в Залах каталогов и электронных ресурсов на 3-м этаже библиотеки)
Войцехович, К. А. Информационное агентство Ассошиэйтед Пресс в условиях современного информационного рынка [Электронный ресурс] : дис. ... канд. филол. наук : 10.01.10 / Войцехович Константин Александрович. – Электрон. дан. - М., 2005. – 193 с. - Режим доступа: http://diss.rsl.ru/, регламентир. (07.12.2011).
Могилевская, Э. В. Информационные агентства в Интернете: особенности и принципы функционирования [Электронный ресурс] : дис. ... канд. филол. наук : 10.01.10 / Могилевская Эльвира Владимировна ; [место защиты: Воронеж. гос. ун-т]. - Электрон. дан. - Тольятти, 2008. – 177 с. : ил. - Режим доступа: http://diss.rsl.ru/, регламентир. (07.12.2011).
Погорелый, Ю. А. Международные экономические информационные агентства [Электронный ресурс] : стратегия развития и творч. аспекты деятельности : дис. ... канд. филол. наук : 10.01.10 / Погорелый Юрий Андреевич. - Электрон. дан. - М., 2001. – 197 с. - Режим доступа: http://diss.rsl.ru/, регламентир. (07.12.2011).
Саляхова, Н. В. Роль и место агентства "Франс-Пресс" в мировых информационных процессах [Электронный ресурс] : дис. ... канд. филол. наук : 10.01.10 / Саляхова Наталья Владимировна. – Электрон. дан. - М., 2005. – 191 с. : ил. - Режим доступа: http://diss.rsl.ru/, регламентир. (07.12.2011).
Сапунов, В. И. Функционирование зарубежных информационных агентств в современной медиасистеме [Электронный ресурс] : автореф. дис. ... д-ра филол. наук : 10.01.10 / Сапунов Владимир Игоревич ; [место защиты: Воронеж. гос. ун-т]. - Электрон. дан. - Воронеж, 2007. – 38 с. – Режим доступа: http://leb.nlr.ru/, регламентир. (07.12.2011).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Михайлов, С. А. История зарубежных СМИ : учеб. пособие для студентов вузов, обучающихся по специальностям "Реклама" и "Связи с общественностью" / С. А. Михайлов. – СПб. : Изд-во Михайлова В. А., 2006. - 254 с. - (Библиотека специалиста по связям с общественностью).
Сапунов, В. И. Зарубежные информационные агентства / В. И. Сапунов. – СПб. : Изд-во Михайлова В. А., 2006. - 382 с. - (Библиотека профессионального журналиста).
См. также ответ N 644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2026-11-07T15:12:00+03:00</dcterms:created>
  <dcterms:modified xsi:type="dcterms:W3CDTF">2026-11-07T15:12:00+03:00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