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№3245 (Москва) от 9 декабря 2011
</w:t>
      </w:r>
    </w:p>
    <w:p>
      <w:pPr/>
      <w:r>
        <w:rPr/>
        <w:t xml:space="preserve">Здравствуйте! Помогите, пожалуйста, подобрать литературу к реферату по философии на тему "Проблема смысла человеческой жизни". ВАЖНО: нужна литература, которая издавалась после 2005 года!!!
&lt;BR&gt;Спасибо!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87.7я7 ; Б20 Балашов, Л. Е. Этика : учеб. пособие / Л. Е. Балашов. - М. : Дашков и К, 2010. - 215 с. (1687595 - ЧЗ) 
87.3(4) ; Б48 Бергсон, А. Избранное: сознание и жизнь / Анри Бергсон. - М. : РОССПЭН, 2010. - 398 с. (1694348 - ХР) 
87.2 ; Д29 Делия, В. П. Человек в XXI веке / [В. П. Делия]. - Балашиха : Изд-во Де-По, 2010. - 251 с. (1699459 - АБ) 
87.3(2) ; К78 Красицкий, Я. Бог, человек и зло : исслед. философии Владимира Соловьева / Ян Красицкий. - М. : Прогресс-Традиция, 2009. - 447 с. (1687196 - ХР) 
87.2я73 ; М85 Моторина, Л. Е. Философская антропология : [учеб. пособие для студентов вузов] / Л. Е. Моторина. - М. : Акад. Проект, 2009. - 269 с. (1673822 - ЧЗ; 1681657 - АБ) 
87.2 ; Н64 Никольский, С. А. Русское мировоззрение. Смыслы и ценности российской жизни в отечественной литературе и философии XVIII - середины XIX столетия / С. А. Никольский, В. П. Филимонов. - М. : Прогресс-Традиция, 2008. - 414 с. (1671643 - ХР) 
87.2 ; С24 Светланин, Р. Смысл жизни / Р. Светланин. - М. : ЛЕНАНД, 2010. - 107 с. (1692876 - ХР; 1692877 - АБ) 
87.2; P57 Philosophy and the Empirical / editors: Peter A. French, Howard K. Wettstein. - Boston, MA ; Oxford, UK : Blackwell publ., 2007. - VI, 371 p. - (Midwest studies in phylosophy ; vol. 31). (И-18278 – ИНО)
С уважением, Яловенко Л. В., главный библиограф Центральной справочной службы и Чунина В. Н.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2026-11-07T15:12:00+03:00</dcterms:created>
  <dcterms:modified xsi:type="dcterms:W3CDTF">2026-11-07T15:12:00+03:00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