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№3329 (Мурманск) от 15 января 2012
</w:t>
      </w:r>
    </w:p>
    <w:p>
      <w:pPr/>
      <w:r>
        <w:rPr/>
        <w:t xml:space="preserve">Здравствуйте.
&lt;BR&gt;Есть ли у вас литература по теме 
&lt;BR&gt;"Организация кадровой работы в органах управления и подразделениях Гос. пожарной службы".
&lt;BR&gt;Спасибо.
&lt;BR&gt;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60.844я723; А66 Андропова, И. Ю. Кадровое делопроизводство: документация / И. Ю. Андропова, Н. Л. Андропова, Н. В. Макарова. – М. : Академия, 2008. - 59 с. - (Непрерывное профессиональное образование). (1660091 - ЧЗ 1660092 - АБ 1660093 - АБ)
60.823.3; А67 Анисимов, В. М. Кадровая служба и управление персоналом организации : практ. пособие кадровика / В. М. Анисимов ; Центр кадрологии и эффектив. персонал-менеджмента. - М. : Экономика, 2003. - 701 с. - (Кадровая антология России). (1623619 - ЧЗ 1623620 - АБ)
67.405.1я2; Б27 Басаков, М. И. Справочник кадровика: документирование кадровой работы : оформ. док., отбор персонала, трудовой договор, прием и увольнение, хранение док. / М. И. Басаков. – Ростов н/Д : Феникс, 2010. - 382 с. : ил. - (Серия "Профессиональное мастерство"). (1701472 - АБ)
60.844; Б48 Березина, Н. М. Кадровое делопроизводство / Н. М. Березина, М. М. Бахарева. - 2-е изд. – СПб. [и др.] : Питер, 2008. - 221 с. : табл. - (Серия "Современный офис-менеджмент"). (1662961 - ЧЗ 1662962 - АБ 1662963 - АБ)
67.401.02; К13 Кадровый резерв как фактор развития управленческого потенциала России : материалы науч.-практ. конф., провед. каф. гос. службы и кадровой политики (РАГС. 26 марта 2009 г.) / под общ. ред. А. И. Турчинова. – М. : Изд-во РАГС, 2010. - 196 с. : ил. (1703338 - ХР)
60.832; С89 Сулемов, В. А. Государственная кадровая политика в современной России: теория, история, новые реалии / В. А. Сулемов ; Рос. акад. гос. службы при Президенте Рос. Федерации. - Изд. 2-е, дораб. и доп. – М. : Изд-во РАГС, 2006. - 342 с. (1650436 - ХР 1650437 - АБ)
Статьи
Аюбов, Э. Н. Текущая подготовка должностных лиц и работников ГО и РСЧС - объективная необходимость / Э. Н. Аюбов, Ю. А. Жуков, Н. В. Твердохлебов // Проблемы безопасности и чрезвычайных ситуаций. - 2011. - N 2. - С. 99-105.
Кафидов, В. В. Повышение квалификации руководящего звена специалистов государственной противопожарной службы МЧС России / В. В. Кафидов, О. Н. Орлова // Безопасность жизнедеятельности. - 2009. - N 6. - С. 51-53.
Электронные ресурсы (с текстами документов можно поработать в Залах каталогов и электронных ресурсов на 3-м этаже библиотеки)
Смыр, Р. У. Управление подбором и расстановкой кадров государственной противопожарной службы с учетом региональных особенностей [Электронный ресурс] : дис. ... канд. техн. наук : 05.13.10 / Смыр Ремиз Уричович ; [место защиты: С.-Петерб. ин-т Гос. противопожар. службы]. – Электрон. дан. – СПб., 2004. - 180 с. : ил. – Режим доступа: http://sigla.rsl.ru, регламентир. (18.01.12).
Харин, Ю. И. Совершенствование управления кадровыми ресурсами Государственной противопожарной службы на основе оценок групповых и индивидуальных профессиональных рисков [Электронный ресурс] : дис. ... канд. техн. наук : 05.13.10 / Харин Юрий Иванович. – Электрон. дан. – М., 2004. - 198 с. : ил. – Режим доступа: http://sigla.rsl.ru, регламентир. (18.01.12).
Шавырина, Т. А. Модели принятия решений при формировании резерва руководящих кадров пожарной охраны [Электронный ресурс] : дис. ... канд. техн. наук : 05.13.10 / Шавырина Татьяна Александровна ; [место защиты: Акад. гос. противопожар. службы МВД России]. – Электрон. дан. – М., 2007. - 251 с. – Режим доступа: http://sigla.rsl.ru, регламентир. (18.01.12).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2026-11-07T14:29:46+03:00</dcterms:created>
  <dcterms:modified xsi:type="dcterms:W3CDTF">2026-11-07T14:29:46+03:00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