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№3368 (Мурманск) от 26 января 2012
</w:t>
      </w:r>
    </w:p>
    <w:p>
      <w:pPr/>
      <w:r>
        <w:rPr/>
        <w:t xml:space="preserve">Здравствуйте! Помогите, пожалуйста, подобрать материал о стихотворении А. Фета "Как беден наш язык..." (нужен педагогу-филологу для проведения семинара-открытого урока). Спасибо.
Здравствуйте, Юлия.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учебы:
Книга
83.3(2=Рус)5я7 ; Р22 Ранчин, А. М. Путеводитель по поэзии А. А. Фета : учеб. пособие / А. М. Ранчин. - М. : Изд-во Моск. ун-та, 2010. - 239 с. - (Школа вдумчивого чтения) (Программа "МГУ - школе"). - Библиогр.: с. 224-236 и в подстроч. примеч. - Из содерж.: Как беден наш язык… / А. М. Ранчин. - С. 169-199. (1707727 - ЧЗ ; 1707728 - АБ)
Вы можете подобрать литературу о творчестве поэта, проведя самостоятельный поиск в  Электронном каталоге МГОУНБ на сайте нашей библиотеки.
В области поиска выберите позицию PS Имя лица и наберите Фет
Общие требования к анализу стихотворения Вы найдете в Архиве выполненных справок «Виртуального библиографа» в ответе на запрос N 760.
Организация урока-семинара:
Белокурова, С. Материалы к урокам по лирике Ф. И. Тютчева и А. А. Фета : семинар по поэзии Ф. И. Тютчева, два урока по творчеству А. А. Фета. 10 кл. / С. Белокурова // Литература : науч.-метод. газ. для учителей словесности. - 2008. - 1-15 янв. (N 1). - С. 29-32.
Горбич, О. И. Современные педагогические технологии обучения русскому языку в школе. Лекция 3. Вузовские технологии обучения в школе. Особенности и развивающие возможности вузовских технологий, их специфика. Подготовка и проведение уроков с использованием вузовских технологий, организация самостоятельной работы учащихся. Воспитание активного, творческого отношения к учебе, совершенствование коммуникативно-речевых умений школьников / О. И. Горбич // Русский язык : метод. газ. для учителей-словесников. - 2009. - 1-15 окт. (N 19). - С. 5-15.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2026-11-07T14:11:47+03:00</dcterms:created>
  <dcterms:modified xsi:type="dcterms:W3CDTF">2026-11-07T14:11:47+03:00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