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№3374 () от 29 января 2012
</w:t>
      </w:r>
    </w:p>
    <w:p>
      <w:pPr/>
      <w:r>
        <w:rPr/>
        <w:t xml:space="preserve">Вопрос 1. Внутренние факторы развития бизнеса.
&lt;BR&gt;Вопрос 2. Современные маркетинговые концепции развития фирмы, их общности и различия:Чистый маркетинг и социально-этический маркетинг.
Здравствуйте, Оксана.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Вашему первому вопросу:
Книги
65.054.1я73; Б27 Басовский, Л. Е. Прогнозирование и планирование в условиях рынка : учеб. пособие / Л. Е. Басовский. – М. : ИНФРА-М, 2011. - 258 с. : ил., табл. (1697075 - ЧЗ 1697076 - АБ)
65.291.231.1я73; К60 Колибаба, В. И. Бизнес-планирование : учеб. пособие / В. И. Колибаба, И. А. Астраханцева. - Старый Оскол : ТНТ, 2010. - 147 с. : табл. (1706872 - ЧЗ 1706873 - АБ)
65.291.23я73М; К89 Кузнецова, Е. С. Планирование в системе менеджмента : учеб. пособие / Е. С. Кузнецова, М. О. Грязнова ; Федер. агентство по рыболовству, Федер. гос. образоват. учреждение высш. проф. образования "Мурм. гос. техн. ун-т". – Мурманск : Мурм. гос. техн. ун-т, 2009. - 149 с. : табл., схемы. (1687633 - ХР 1687634 - ХР 1687635 - ХР)
65.291я73; М12 Магомедов, М. Д. Экономика организации (предприятия) : учебник / М. Д. Магомедов, Е. Ю. Куломзина, И. И. Чайкина. – М. : Дашков и К, 2011. - 275 с. : ил., табл. (1697269 - ЧЗ)
65.01я73; Н84 Носова, С. С. Экономическая теория для бакалавров : учеб. пособие / С. С. Носова, В. И. Новичкова. – М. : КноРус, 2009. - 367 с. : ил., табл. (1679261 - ХР 1679262 - ЧЗ 1679263 - АБ)
65.290.31-32я73; С38 Синяева, И. М. Маркетинг в предпринимательской деятельности : учебник / И. М. Синяева, С. В. Земляк, В. В. Синяев ; под ред. Л. П. Дашкова. - 2-е изд. – М. : Дашков и К, 2010. - 266 с. : ил., табл. (1697421 - ЧЗ 1697422 - АБ)
Статьи
Курамышев, В. Источник развития - внутренние резервы / Виктор Курамышев // Человек и труд. - 2005. - N 1. - С. 71-74.
Нуриджанов, А. Э. Альтернативы управления развитием бизнес-организации в современных условиях / А. Э. Нуриджанов, Д. Г. Михайличенко // Социальная политика и социология. - 2010. - N 8. - С. 401-405.
Седова, М. Внутрифирменная коммуникация глазами японцев и американцев / М. Седова // Пресс-служба. - 2010. - N 1. - С. 73-77.
Фетисов, Г. О взаимодействии внешних и внутренних факторов развития российского бизнеса / Г. Фетисов // Общество и экономика. - 2007. - N 2/3. - С. 69-90.
Ответ на второй вопрос см. в Архиве выполненных справок «Виртуального библиографа» под N 3546.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