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№3394 () от 6 февраля 2012
</w:t>
      </w:r>
    </w:p>
    <w:p>
      <w:pPr/>
      <w:r>
        <w:rPr/>
        <w:t xml:space="preserve">Здравствуйте!Помогите,пожалуйста,подобрать научный материал о Кольском заливе,физиологических группах микроорганизмов
&lt;BR&gt;
Уважаемая Евгения. На Ваш запрос предлагаем следующие источники:
28.082М ; Б63 Биоразнообразие сообществ морских и пресноводных экосистем России = Biodiversity of communities of marine and freshwater ecosystems of Russia : материалы Шестой Всерос. шк. по мор. биологии (Мурманск, 1-2 нояб. 2007 г.) / [редкол.: Г. Г. Матишов и др.]. - Мурманск : Мурм. мор. биол. ин-т, 2007. - 204 с. : ил. (Ф-1654845 - ХР Ф-1654846 – ХР) 
74.58М ;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 М. Ершов. - Мурманск : Мурм. гос. техн. ун-т, 2003. – 290 с. (1617913 - ХР 1617912 - ХР)
28.082кр ; М91 Мурманский морской биологический институт. Конференция молодых ученых (27; 2009). Материалы XXVII конференции молодых ученых Мурманского морского биологического института (Мурманск, май 2009 г.) = Materials of the XXVII conference of young scientists Murmansk marine biological institute, may 2009 / [редкол.: Г. Г. Матишов (отв. ред.) и др.]. - Мурманск : Мурм. мор. биол. ин-т, 2009. - 185 с. : ил. (Ф-1672564 – ХР Ф-1672565 - ХР)
74.58М ; Н34 Наука и образование - 2002 : материалы Всерос. науч.-техн. конф. : [16-29 апр. 2002 г.] / Гос. ком. Рос. Федерации по рыболовству, Мурм. гос. техн. ун-т. - Мурманск : МГТУ, 2002. - 735 с. : ил. (1605961 - ХР 1605960 - ХР) 
74.58М ; Н34 Наука и образование – 2005 : материалы Междунар. науч.-техн. конф. "Наука и образование - 2005" : (Мурманск, 6-14 апр. 2005 г.) : (в 7 ч.) / Федер. агентство по рыболовству, Мурм. гос. техн. ун-т. - Мурманск : МГТУ, 2005. 
Ч. 6. - 304 с. : ил. (1633187 - ХР)
51.215кр ; П27 Перетрухина, А. Т. Микробиологический и вирусологический мониторинг Кольского залива и водных экосистем г. Мурманска / А. Т. Перетрухина, Е. С. Луценко ; под ред. А. Т. Перетрухиной ; Федер. агентство по рыболовству, Федер. гос. образоват. учреждение высш. проф. образования "Мурм. гос. техн. ун-т". - Мурманск : Изд-во МГТУ, 2010. - 143 с. : ил., табл., схемы (1702485 - ХР-ООЭ 1702486 - ХР-ООЭ 1702487 - ХР-ООЭ)
28.082кр ; Т33 Теория и практика комплексных морских исследований в интересах экономики и безопасности российского Севера : тез. докл. Междунар. науч.-практ. конф. (Мурманск, 15-17 марта 2005 г.) / Рос. акад. наук, Кол. науч. центр, Мурм. мор. биол. ин-т ; [редкол.: Г. Г. Матишов и др.]. - Апатиты : КНЦ РАН, 2005. - 180 с.  (Ф-1629293 - ХР)
Статья
Малавенда, С. С. Бентосные сообщества Кольского залива: сто лет назад, вчера, сегодня, завтра / С. С. Малавенда, Ю. А. Зуев, П. П. Кравец // Рыбное хозяйство. - 2008. - N 2. - С. 66-68.
Электронные ресурсы (с оптическими дисками можно поработать в отделе краеведения на 4-м этаже библиотеки)
74.58М ; Н34 Наука и образование – 2006 : междунар. науч.-практ. конф. (4–12 апр. 2006 г.) [Электронный ресурс] / Федер. агентство по рыболовству, Мурм. гос. техн. ун-т ; компьютер. набор и ред.: Простаков И. Е., Косолапов А. Н. - Электрон. дан. (19,3 Мб). - Мурманск : Изд-во МГТУ, 2006. - 1 электрон. опт. диск (CD-ROM) ; 12 см. - Систем. требования: PC не ниже класса Pentium I ; 32 Mb RAM ; свобод. место на HDD 20 Мб ; Windows 9x, 2000, XP ; дисковод CD-ROM 2-х и выше. - Загл. с контейнера. (ОД-2238 - ХР ОД-2239 – ХР) 
74.58М ; Н34 Наука и образование – 2007 : междунар. науч.-практ. конф. (4-13 апр. 2007 г.) [Электронный ресурс] / Федер. агентство по  рыболовству, Мурм. гос. техн. ун-т. - Электрон. дан. (18 Мб). - Мурманск : Изд-во МГТУ, 2007. – 1 электрон. опт. диск (CD-ROM) . - Систем. требования: PC не ниже класса Pentium I ; 32 Mb RAM ; свобод. место на HDD 100 Мб ; Windows 9x, 2000, XP ; дисковод CD-ROM 2-х и выше. - Загл. с контейнера. (ОД-2456 - ХР ОД-2457 – ХР)
Для более полного отбора материала по заявленной Вами теме предлагаем посетить отдел краеведения (4 этаж библиотеки).
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2026-11-07T13:51:38+03:00</dcterms:created>
  <dcterms:modified xsi:type="dcterms:W3CDTF">2026-11-07T13:51:38+03:00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