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№3430 (Мурманск) от 21 февраля 2012
</w:t>
      </w:r>
    </w:p>
    <w:p>
      <w:pPr/>
      <w:r>
        <w:rPr/>
        <w:t xml:space="preserve">Ответьте пожалуйста, какие у вас можно заказать СНИПы по проводке (электричество)
Здравствуйте,  Петр.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65.9(2)305.851.512 ; С86 Строительные нормы и правила. Сборники расценок на монтаж оборудования : СНиП 4.06-91 : утв. Гос. строит. ком. СССР 29.12.90 : [срок введ. в действие 01.01.91] / Госстрой СССР. - М. : Стройиздат. Электротехнические установки. - 1992. - 205 с. (Т-1506190)
65.9(2)315.30 ; С86 Строительные нормы и правила. Сборники сметных норм и расценок на строительные работы : СНиП 4.02-91 ; 4.05-91 : утв. Гос. строит. ком. СССР 29.12.90 : [срок введ. в действие 01.01.91]. - М. : Госстрой СССР; Стройиздат. Линии электропередачи. - 1993. - 137 с. (Т-1514868)
65.9(2)305.851.512 ; С86 Строительные нормы и правила. Сборники сметных норм и расценок на строительные работы : СНиП 4.02-91 ; 4.05-91 : утв. Гос. строит. ком. СССР 29.12.90, N 115 / Госстрой СССР. - М. : Стройиздат. Электроосвещение зданий. - 1992. - 39 с. (Т-1506192)
31.26.я82 Строительные нормы и правила. Электротехнические устройства : СНиП 3.05.06-85 : изд. офиц. – М. : Госстрой СССР, 1988. – 56 с. (Т-12883)
Электронные ресурсы (с текстами документов можно поработать в Залах каталогов и электронных ресурсов на 3-м этаже библиотеки):
Система нормативных документов в строительстве: Строительные нормы и правила Российской Федерации. Общественные здания и сооружения [Электронный ресурс]: СНиП 31-06-2009 : утв. Приказом Минрегиона РФ от 01.09.2009 N 390. - Электрон. дан. - [М.] : КонсультантПлюс, 2012. - Режим доступа : ИПС КонсультанПлюс
Электротехнические устройства [Электронный ресурс] : СНиП 3.05.06-85 : утв. Постановлением Госстроя СССР от 11.12.1985 г. N 215. - Электрон. дан. - [М.] : КонсультантПлюс, 2012. - Режим доступа : ИПС КонсультантПлюс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2026-11-07T13:41:39+03:00</dcterms:created>
  <dcterms:modified xsi:type="dcterms:W3CDTF">2026-11-07T13:41:39+03:00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