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№3467 () от 5 марта 2012
</w:t>
      </w:r>
    </w:p>
    <w:p>
      <w:pPr/>
      <w:r>
        <w:rPr/>
        <w:t xml:space="preserve">Штокмановское месторождение
Добрый день. Предлагаем список литературы по Вашему запросу:
Книги
65.305.14кр; Б24 Баранник, Б.Г. Перспективы совершенствования энергетического хозяйства в районах Севера за счет использования возобнавляемых источников энергии / Б. Г. Баранник, О. Е. Коновалова, В. А. Минин ; Рос. акад. наук, Кол. науч. центр, Центр физ.-техн. проблем энергетики Севера. - Апатиты: Изд-во Кольского науч. центра РАН, 2011. -154 с. (1705751 - ХР-ООЭ 1705752 - ХР-ООЭ )
33.361.4кр; М48 Мельников, Н. Н. Шельфовые нефтегазовые разработки: геомеханические аспекты / Н. Н. Мельников, А. И. Калашник ; Рос. акад. наук, Учреждения Рос. акад. наук Гор. ин-т Кол. науч. центра РАН. - Апатиты: Кольский науч. центр РАН, 2009. -140 с.: ил., табл. (1684289 - ХР-Обяз.экз. 1684290 - ХР-Обяз.экз. )
33.361.4кр; М80 Морские нефтегазовые разработки и рациональное природопользование на шельфе = Sea oil-and-gas development and rational nature management in the shelf area / Г. Г. Матишов [и др. ; отв. ред. Г. Г. Матишов] ; Рос. акад. наук, Кол. науч. центр, Мурм. мор. биол. ин-т, Юж. науч. центр. - Ростов-на-Дону: Изд-во ЮНЦ РАН, 2009. - 493с. (1689435 - ХР-Обяз.экз. 1689436 - ХР-Обяз.экз. 1689437 - ХР-Обяз.экз. )
65.9(235)М; Р17 Развитие рыбопромышленного и нефтегазового бизнеса в Арктическом регионе (12.03.2010 г.) = Fishing, gas &amp; oil business development in Arctic region : сборник статей по материалам международной научно-практической конференции. - Мурманск: Мурманский гос. техн. ун-т; AltaFinnmark university college, 2010. -207 с.(Ф-1693869 - ХР-ООЭ Ф-1693870 - ХР-ООЭ Ф-1693871 - ХР-ООЭ )
26.325.4кр; Э40 Экологические исследования зоны промышленного освоения Штокмановского газоконденсатного месторождения на шельфе Баренцева моря : (материалы экспедиц. исслед. НИС "Дальние Зеленцы", июнь, 1993 год) / Рос. АН, Кол. науч. центр, Мурм. мор. биол. ин-т. - Апатиты: [б. и.], 1994. - 66 с.(1516919 - ХР-Обяз.экз. 1516920 - ХР 1518988 - ХР 1518989 - ОКСЛ )
Статьи
Ларичкин, Ф. Д. Проблемы изучения и рационального освоения минерально-сырьевых ресурсов Севера и Арктики / Ф. Д. Ларичкин // Вестник Кольского научного центра РАН. - 2011. - N 4. - С. 15-21
Митрова, Т. Российские арктические газовые проекты: разумный пессимизм / Т. Митрова // Нефтегазовая вертикаль. - 2010. - N 3.- С.30-34 
Определение прочностных характеристик пород Штокмановского ГКМ и оценка рисков выноса песка при его разработке / Д. М. Климов [и др. ] // Газовая промышленность. - 2010. - N 11. - С. 57-60
Селин, В. С. Стратегические вызовы национальным интересам Российской Федерации в Заполярье : взгляд из Арктики / В. С. Селин // Вестник Московского университета. Сер. 25, Международные отношения мировая политика.- 2011. - N 2. - С. 158-179
Томберг, И. Р. Штокман: энергетический джокер России / И. Р. Томберг // Международная жизнь. - 2006. - N 12. - С. 78-85 
Дополнительную информацию по Вашей теме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2026-11-07T13:27:35+03:00</dcterms:created>
  <dcterms:modified xsi:type="dcterms:W3CDTF">2026-11-07T13:27:35+03:00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