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№3543 () от 22 марта 2012
</w:t>
      </w:r>
    </w:p>
    <w:p>
      <w:pPr/>
      <w:r>
        <w:rPr/>
        <w:t xml:space="preserve">Здравствуйте, Помогите, пожалуйста, подобрать литературу по дисциплине ДОУ интеллектуальных ресурсов, за последние 5-10 лет из фонда МГОУНБ
Здравствуйте, Катерина. Предлагаем книги по Вашему запросу:
Книги
65.291.573; А45 Алдошин, В. М. Методические основы оценки эффективности наукоемкого бизнеса высокотехнологичных компаний / В. М. Алдошин, В. В. Мокрышев, С. В. Мокрышев. - М.: Патент, 2006. -375 с.: ил. (1641440 - ЧЗ )
65.291.551-21; З-63 Зинов, В. Г. Инновационное развитие компании : управление интеллектуальными ресурсами : [учеб. пособие] / В. Г. Зинов, Т. Я. Лебедев, С. А. Цыганов ; Акад. нар. хоз-ва при Правительстве Рос. Федерации. – М.: Дело, 2009. -245 с. (1685059 - ЧЗ 1685060 - АБ )
Интеллектуальные ресурсы и правовое регулирование инновационной экономики. Кадры и технологии : тезисы докладов V Международной научно-практической конференции, Екатеринбург, 19-20 ноября 2009 г. : [сборник / отв. ред. Грибанов Д. В.]. Т. 1. - 2010. -253 с.: ил., табл. (1694499 - ХР )
Интеллектуальные ресурсы и правовое регулирование инновационной экономики. Кадры и технологии : тезисы докладов V Международной научно-практической конференции, Екатеринбург, 19-20 ноября 2009 г. : [сборник / отв. ред. Грибанов Д. В.]. Т. 2. - 2010. -241 с.: ил.(1694500 - ХР )
72.4(2); Н34 Наука и образование: интеллектуальные ресурсы России в эпоху глобальных трансформаций / А. И. Ракитов [и др. ; отв. ред. А. И. Ракитов] ; Рос. акад. наук, Ин-т науч. информации по обществ. наукам. – М.: Наука, 2009. -238 с.: ил. (1691526 - ХР 1691527 - АБ 1691528 - АБ )
67.404.32; П68 Правовая охрана и использование результатов научно-технической деятельности : сб. нормативных и нормативно-метод. документов / [сост. Федорова Г. А.]. – М.: ИНИЦ "Патент", 2008. -191 с.: табл. (1657035 - ЧЗ )
65.9(2Рос)29; С50 Смирнов, Ю. Г. Логистика патентно-информационных ресурсов / Ю. Г. Смирнов. - М.: Патент, 2006. -133 с.: ил. (1639140 - ХР )
65.291.573; У75 Условия и механизмы управления нематериальными активами / А. Ю. Шатраков [и др.]. - Москва: Экономика, 2009. -301 с.: ил. (1685572 - ХР 1685573 - АБ 1696787 - ЧЗ )
Расширить этот список Вы можете самостоятельно, проведя поиск книг в  Электронном каталоге на сайте нашей библиотеки.
Книг на английском языке данной тематики в библиотеке нет. Рекомендации по поиску литературы на английском языке Вы можете получить в Отделе литературы на иностранных языках на 4-м этаже библиотеки.
С уважением, Л. Ф. Зубчевская, главный библиограф Центральной справочной службы, Чунина В. Н., главный библиограф Отдела литературы на иностранных языках.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2026-11-07T12:47:35+03:00</dcterms:created>
  <dcterms:modified xsi:type="dcterms:W3CDTF">2026-11-07T12:47:35+03:00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