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№3567 () от 29 марта 2012
</w:t>
      </w:r>
    </w:p>
    <w:p>
      <w:pPr/>
      <w:r>
        <w:rPr/>
        <w:t xml:space="preserve">Подскажите, пожалуйста литературу ля написания курсовика по экономической теории на тему "Сущность и динамика глобальных экономических проблем"
Здравствуйте, Алена. Предлагаем список литературы по Вашему запросу:
Книги
60.032.2; Г54 Глобализация: контуры XXI века : реф. сб. / Рос. акад. наук, Ин-т науч. информ. по обществ. наукам, Горбач в-Фонд. - М. : ИНИОН РАН, 2002.
Ч. 2. - 252 с. - (1608206 - ХР)
65.5-65я73; Г54 Глобальное экономическое регулирование : учебник / под ред. В. Н. Зуева ; Гос. ун-т Высш. шк. экономики (ГУ ВШЭ). – М. : Магистр, 2011. - 573 с. : ил., табл. (1703535 - ЧЗ 1703536 - АБ)
65.52; Ф53 Филипенко, А. С. Экономическая глобализация: истоки и результаты / А. С. Филипенко. – М. : Экономика, 2010. - 510 с. : ил. (1696684 - ХР 1697290 - ЧЗ)
65.5я73; Х17 Халевинская, Е. Д. Мировая экономика и международные экономические отношения : учебник / Е. Д. Халевинская ; Рос. гос. торгово-экон. ун-т. - 2-е изд., перераб. и доп. – М. : Магистр : ИНФРА-М, 2011. - 364 с. : ил. (1703453 - ЧЗ 1703454 - АБ)
Статьи
Клубов, А. В. Глобализация социально-экономической жизни: история и современность / А. А. Клубов, М. С. Халиков, О. А. Клубова // Вестник Московского университета. Сер. 18, Социология и политология. - 2005. - N 1. - С. 135-143.
Медведев, Д. А. Оценка нынешнего состояния экономики и основные задачи ее модернизации / Д. А. Медведев // Экономика и управление : рос. науч. журн. - 2011. - N 6. - С. 3-8.
Новожилова, Т. Н. Викиномика на макроэкономическом уровне как развитие глобальных экономических отношений / Т. Н. Новожилова, К. И. Жихарев // Финансы и кредит. - 2010. - N 13. - С. 38-41.
Родионов, В. Моделирование устойчивой динамики развития социально-экономических систем глобальной экономики / В. Родионов // Проблемы теории и практики управления. - 2008. - N 10. - С. 81-85.
Электронные ресурсы (с текстами документов можно поработать в Залах каталогов и электронных ресурсов на 3-м этаже библиотеки)
Шкваров, А. А. Международный терроризм как глобальная экономическая проблема [Электронный ресурс] / А. А. Шкваров // Вестник Санкт-Петербургского университета. Сер. 5, Экономика. - Электрон. дан. - 2006. - N 1. - С. 80-84. – Режим доступа : http://elibrary.ru/, регламентир. (30.03.2012).
Якунина, И. Н. Глобальные экономические интересы как отражение общецивилизационных перспектив и проблем развития [Электронный ресурс] / И. Н. Якунина // Социально-экономические явления и процессы. - Электрон. дан. - 2010. - N 3. - С. 274-317. – Режим доступа : http://elibrary.ru/, регламентир. (30.03.2012).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2026-11-07T12:35:25+03:00</dcterms:created>
  <dcterms:modified xsi:type="dcterms:W3CDTF">2026-11-07T12:35:25+03:00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