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№3621 (Ингушетия) от 12 апреля 2012
</w:t>
      </w:r>
    </w:p>
    <w:p>
      <w:pPr/>
      <w:r>
        <w:rPr/>
        <w:t xml:space="preserve">Уважаемые коллеги! Отправила вам повторный запрос, а здесь нашла ответ на него. Прошу прощения. Больше не надо отвечать. Не сразу сориентировалась в вашем хозяйстве. Очень вам благодарна, мне понравилась ваша оперативность и вообще ваш сайт. Успехов вам всяческих.
Спасибо Вам за добрые слова. Всегда рады помочь!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