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№3669 () от 19 апреля 2012
</w:t>
      </w:r>
    </w:p>
    <w:p>
      <w:pPr/>
      <w:r>
        <w:rPr/>
        <w:t xml:space="preserve">"Управление карточным бизнесом" А.В.Пухов
Здравствуйте, Аслан. В нашей библиотеке, к сожалению, нет интересующей Вас книги. 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mba@mgounb.ru):
Калистратов, Н. В. Управление карточным бизнесом в коммерческом банке / Н. В. Калистратов, А. В. Пухов. – М. : Market DS, 2009. - 247 с. : ил. ; 21 см. - (Библиотека Центра исследований платежных систем и расчетов).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2026-11-07T11:41:10+03:00</dcterms:created>
  <dcterms:modified xsi:type="dcterms:W3CDTF">2026-11-07T11:41:10+03:00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