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№3676 () от 23 апреля 2012
</w:t>
      </w:r>
    </w:p>
    <w:p>
      <w:pPr/>
      <w:r>
        <w:rPr/>
        <w:t xml:space="preserve">Здравствуйте, подскажите, пожалуйста, какую литературу можно использовать при написании работы по теме "Культурологический аспект обучения английскому языку делового общения"
Здравствуйте, Светлана. Предлагаем Вам библиографический список:
Книги
81.000я43М; К90 Культурное разнообразие в эпоху глобализации. Язык, культура, общество = Cultural diversity in the epoch of globalization. Language, culture, society : материалы межрегион. виртуал. науч.-практ. конф. с междунар. участием, 1 февр. - 31 марта 2011 г. / [редкол.: В. Г. Пиксендеева (отв. ред.), Т. В. Куликова (сост.), Е. Н. Квасюк]. – Мурманск : Мурм. гос. гуманитар. ун-т, 2011. - 218 с. : ил. (1710086 - ХР-ООЭ 1710087 - ХР-ООЭ 1710088 - ХР-ООЭ)
Статьи
Игнатенко, И. И. Изучение английского языка для делового общения / И. И. Игнатенко // Вестник Московского университета. Сер. 20, Педагогическое образование. - 2008. - N 4. - С. 52-63.
Игнатенко, И. И. Направления иноязычной подготовки к деловому общению / И. И. Игнатенко // Преподаватель XXI век. - 2010. - N 4, ч. 1. - С. 144-152.
Игнатенко, И. И. Проблемы и задачи языковой подготовки в глобальном мире / И. И. Игнатенко // Преподаватель XXI век. - 2009. - N 1, ч. 1. - С. 153-161.
Медведева, Н. Е. Языковой контроль как способ и метод обучения / Н. Е. Медведева // Вестник Московского университета. Сер. 19, Лингвистика и межкультурная коммуникация. - 2009. - N 1. - С. 15-22.
Электронные ресурсы (с текстами документов можно поработать в Залах каталогов и электронных ресурсов на 3-м этаже библиотеки)
Губина, Н. М. Формирование межкультурной компетенции студентов при обучении деловому английскому языку в элективном спецкурсе [Электронный ресурс] : продвинутый уровень, специальность "Мировая экономика" : дис. ... канд. пед. наук : 13.00.02 / Губина Наталия Михайловна. - Электрон. дан. - М., 2004. - 226 с. – Режим доступа: http://sigla.rsl.ru, регламентир. (23.04.2012).
Лопатина, Е. А. Формирование межкультурных коммуникативных умений в области деловой письменной речи у студентов неязыковых специальностей [Электронный ресурс] : дис. ... канд. пед. наук : 13.00.02 / Лопатина Екатерина Алексеевна ; [место защиты: Рос. гос. пед. ун-т им. А. И. Герцена]. - Электрон. дан. – СПб., 2008. - 311 с. : ил. – Режим доступа: http://sigla.rsl.ru, регламентир. (23.04.2012).
Назарова, Л. В. Культурологический компонент делового английского языка [Электронный ресурс] : на материале подъязыка бухгалт. учета : автореф. дис. ... канд. филол. наук : 10.02.04 / Назарова Лариса Витальевна ; [место защиты: С.-Петерб. гос. ун-т экономики и финансов]. - Электрон. дан. - СПб., 2008. - 24 с. – Режим доступа: http://sigla.rsl.ru, регламентир. (23.04.2012).
Стеблецова, А. О. Национально-культурная специфика делового текста [Электронный ресурс] : на материале англ. и рус. яз. : дис. ... канд. филол. наук : 10.02.19 / Стеблецова Анна Олеговна. - Электрон. дан. - Воронеж, 2001. - 212 с. – Режим доступа: http://sigla.rsl.ru, регламентир. (23.04.2012).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2026-11-07T11:33:03+03:00</dcterms:created>
  <dcterms:modified xsi:type="dcterms:W3CDTF">2026-11-07T11:33:03+03:00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