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№3731 (Мурманск) от 11 мая 2012
</w:t>
      </w:r>
    </w:p>
    <w:p>
      <w:pPr/>
      <w:r>
        <w:rPr/>
        <w:t xml:space="preserve">Бесплатная юридическая помощь населению в России в современное время.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67.75; К85 Крючков, С. А. Юридическая помощь - лицом к потребителю : опыт орг. информ. кампании проекта "Повышение доступности правосудия для малоимущих групп населения Рос. Федерации" / С. А. Крючков ; Ин-т права и публич. политики. – М. : Акварель, 2011. - 75 с. (1704735 - АБ)
Статьи
Кривоносова, О. Ю. Финансовое обеспечение конституционного права на бесплатную юридическую помощь / О. Ю. Кривоносова // Конституционное и муниципальное право. - 2007. - N 11. - С. 13-15.
Плетень, А. С. Оказание бесплатной юридической помощи малоимущим гражданам / А. С. Плетень // Российский юридический журнал. - 2008. - N 5 (сент.-окт.). - С. 187-191.
Плетень, А. С. Опыт субъектов Российской Федерации в области оказания бесплатной юридической помощи гражданам / А. С. Плетень // Государственная власть и местное самоуправление. - 2008. - N 12. - С. 31-34.
Попова, Н. О. О поиске новых форм правового просвещения граждан и развитии дополнительных механизмов реализации права граждан на получение бесплатной юридической помощи / Н. О. Попова // Бюллетень Министерства юстиции Российской Федерации. - 2011. - N 4. - С. 27-30.
Электронные ресурсы (с текстами документов можно поработать в Залах каталогов и электронных ресурсов на 3-м этаже библиотеки)
О бесплатной юридической помощи в Российской Федерации [Электронный ресурс] : федер. закон от 21.11.2011 N 324-ФЗ. – Электрон. дан. – М. : СПС «КонсультантПлюс, 1992-2012. – Режим доступа: СПС «КонсультантПлюс» (11.05.2012).
Об адвокатской деятельности и адвокатуре в Российской Федерации [Электронный ресурс] : федер. от 31.05.2002 N 63-ФЗ (ред. от 21.11.2011) – Электрон. дан. – М. : СПС «КонсультантПлюс, 1992-2012. – Режим доступа: СПС «КонсультантПлюс» (11.05.2012).
Бугаренко, А. И. К вопросу об истории права на бесплатную юридическую помощь в России [Электронный ресурс] / А. И. Бугаренко // Адвокатская практика. – Электрон. дан. - 2011. - N 1. - С. 43-47. - Режим доступа: СПС «КонсультантПлюс» (11.05.2012).
Кривоносова, О. Ю. Конституционное право на бесплатную юридическую помощь в Российской Федерации [Электронный ресурс] : дис. ... канд. юрид. наук : 12.00.02 / Кривоносова Ольга Юрьевна ; [место защиты: Гос. науч.-исслед. ин-т систем. анализа Счёт. палаты РФ]. – Электрон. дан. – М., 2007. - 228 с. - Режим доступа: http://sigla.rsl.ru, регламентир. (11.05.2012).
Плетень, А. С. Конституционное право на бесплатную юридическую помощь и механизм его реализации в современной России [Электронный ресурс] : дис. ... канд. юрид. наук : 12.00.02 / Плетень Анна Сергеевна ; [место защиты: Моск. гос. юрид. акад.]. - Электрон. дан. - Хабаровск, 2008. - 175 с. – Режим доступа: http://sigla.rsl.ru, регламентир. (11.05.2012).
Сотсков, Ф. Н. К вопросу о бесплатной квалифицированной юридической помощи [Электронный ресурс] / Сотсков Ф. Н., Шагиева Р. В. // Ученые труды Российской академии адвокатуры и нотариата. – Электрон. дан. - 2011. – N 2. - С. 5-10. - Режим доступа: http://elibrary.ru, регламентир. (11.05.2012).
Таран, А. С. Проблемы реализации российской адвокатурой права граждан на бесплатную юридическую помощь: история и современность [Электронный ресурс] / А. С. Таран // Юридический аналитический журнал. – Электрон. дан. - 2005. – N 3/4. - С. 12-19. – Режим доступа: http://elibrary.ru, регламентир. (11.05.2012).
Следующие издания можно также заказать через межбиблиотечный абонемент из фондов других библиотек страны:
Абросимова, Е. Б. Бесплатная юридическая помощь и доступ к правосудию: российская модель / Е. Б. Абросимова // Сравнительное конституционное обозрение. - 2011. - N 3. - С. 115-126.
Долинская, В. В. Государственные юридические бюро / В. В. Долинская // Цивилист.  - 2009. - N 1. - С. 18-20.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2026-11-07T11:13:11+03:00</dcterms:created>
  <dcterms:modified xsi:type="dcterms:W3CDTF">2026-11-07T11:13:11+03:00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