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№3779 (Мурманск) от 22 мая 2012
</w:t>
      </w:r>
    </w:p>
    <w:p>
      <w:pPr/>
      <w:r>
        <w:rPr/>
        <w:t xml:space="preserve">Здравствуйте,подскажите пожалуйста,в вашей библиотеке есть представленные ниже статьи?
&lt;BR&gt;1.Мкртумова, И.В. Генезис моделей социальных девиаций
&lt;BR&gt;2.Мкртумова, И.В. О моделях социальной конструкции девиации
&lt;BR&gt;3.Баширова, Л.С. Социальная норма и девиация 
&lt;BR&gt;4.Лепехина, Е.В. Девиантное поведение и особенности субкультуры отдельных видов социальных девиаций
Здравствуйте, Мария. В соответствии с Порядком работы ВСС "Виртуальный библиограф", если в Вашем обращении несколько вопросов, мы отвечаем на один из них. В фонде нашей библиотеки есть статья, которую можно заказать через межбиблиотечный абонемент, обратившись в ближайшую библиотеку по месту жительства, работы, учебы:
Мкртумова, И. В. Генезис моделей социальной конструкции девиации / И. В. Мкртумова // Социальная политика и социология. - 2009. - N 3. - С. 59–69.
Ответ на 2-й вопрос см. в Архиве выполненных справок «Виртуального библиографа» под N 3959, на 3-й - под N 3960, на 4-й - 3961.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2026-11-07T10:40:54+03:00</dcterms:created>
  <dcterms:modified xsi:type="dcterms:W3CDTF">2026-11-07T10:40:54+03:00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