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№3814 () от 1 июня 2012
</w:t>
      </w:r>
    </w:p>
    <w:p>
      <w:pPr/>
      <w:r>
        <w:rPr/>
        <w:t xml:space="preserve">Здравствуйте! Есть ли в вашей библиотеке следующая книга: Цикл углерода в арктических морях России Е. А. Романкевич, А. А. Ветров 2001 г. 302 стр.
&lt;BR&gt;Спасибо.
Здравствуйте, Дмитрий.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Романкевич, Е. А. Цикл углерода в арктических морях России / Е. А. Романкевич, А. А. Ветров ; под ред. М. Е. Виноградова ; Рос. акад. наук, Ин-т океанологии им. П. П. Ширшова. - М. : Наука, 2001. – 300 с., [1] л. карт. : ил., карт. - Библиогр.: с. 276-297 и в подстроч. прим.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2026-11-07T10:20:49+03:00</dcterms:created>
  <dcterms:modified xsi:type="dcterms:W3CDTF">2026-11-07T10:20:49+03:00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