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№3926 () от 26 июля 2012
</w:t>
      </w:r>
    </w:p>
    <w:p>
      <w:pPr/>
      <w:r>
        <w:rPr/>
        <w:t xml:space="preserve">Вебер М. Политика как призвание и как профессия
Здравствуйте, Иван. К сожалению, интересующего Вас произведения нет в фондах нашей библиотеки. Предлагаем библиографическое описание:
Вебер М. Политика как призвание и как профессия / М. Вебер // Избранные произведения : пер. с нем. / Вебер М. ; сост., общ. ред. и послесл. Ю. Н. Давыдова ; предисл. П. П. Гайденко. - М. : Прогресс, 1990. – 644-706 с. - (Социологическая мысль Запада).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