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№3949 () от 14 августа 2012
</w:t>
      </w:r>
    </w:p>
    <w:p>
      <w:pPr/>
      <w:r>
        <w:rPr/>
        <w:t xml:space="preserve">можно ли как-то записаться в клуб эсперантистов, если я хочу начать изучать его с нуля?
Здравствуйте, Екатерина.
Клуб эсперантистов работает при отделе литературы на иностранных языках  (4 эт.) МГОУНБ, заседания клуба проводятся каждую субботу с 13.00 час. В настоящее время члены клуба на каникулах(отпусках). Заседания возобновятся с 8 сентября, вход свободный, необходимо быть записанным в библиотеку.Ждем Вас на заседании клуба.
 Справки по тел.:45-63-25, отдел литературы на иностранных языках.
С уважением, зав. отделом литературы на иностранных языках Т.А.Соколова.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