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№4017 () от 19 сентября 2012
</w:t>
      </w:r>
    </w:p>
    <w:p>
      <w:pPr/>
      <w:r>
        <w:rPr/>
        <w:t xml:space="preserve">Здравствуйте. Помогите, пожалйста, определить автора стихотворения: Город наш морской и славный, в Кольском крае самый главный, за Полярным кругом нет города крупнее... Заранее спасибо
Здравствуйте, Надежда Андреевна. Автором текста стихотворения является Ирина Ядринцева:
Р6кр ; Я37 Ядринцева, И. Ю. Мурманск - Арктики столица : [для детей мл. и сред. шк. возраста] / И. Ядринцева ; худож.: В. Чеботарь. - Североморск : Пароход, 2011. - 57 с. : цв. ил., карты. - Из содерж.: Предисловие "Самый-самый-самый". - С. 6, 8. (В-1705223 - ХР-ООЭ ; В-1705224 - ХР-ООЭ ; В-1705225 - ХР-ООЭ)
Ждем Вас в нашей библиотеке!
С уважением, Михайлова Е. Р., заведующая Отделом краеведения.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2026-11-07T08:46:39+03:00</dcterms:created>
  <dcterms:modified xsi:type="dcterms:W3CDTF">2026-11-07T08:46:39+03:00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