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№4133 (Мурманск) от 26 октября 2012
</w:t>
      </w:r>
    </w:p>
    <w:p>
      <w:pPr/>
      <w:r>
        <w:rPr/>
        <w:t xml:space="preserve">Здравствуйте, необходим список литературы: "Говорящие" надписи на одежде.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Волпянский П. "Говорящая" одежда / П. Воплянский // Труд. – 2000. – 29 апр. (N 80) ; То же [Электронный ресурс]. – Режим доступа: http://aafnet.integrum.ru, регламентир. (28.10.2012).
Ниточкина, Н. Для непонятливых / Н. Ниточкина ; стиль Ю. Степановой ; фото А. Борисова // Крестьянка. — 2006. — N 11. — С. 130-131.
Пьяницам — яркая одежда с надписью "Пьяница" // Советская Россия. – Электрон. дан. - 2005. – 1 марта (N 27) ; То же [Электронный ресурс]. – Режим доступа: http://aafnet.integrum.ru, регламентир. (28.10.2012).
Следующие издания или фрагменты из них можно также заказать через межбиблиотечный абонемент из фондов других библиотек страны:
Козлова, Т. В. Словесные манифестации в костюме конца XX - начала XXI веков: авангардная лингвистика и "авангардный костюм" / Т. В. Козлова, А. И. Затулий // Вестник Московского государственного университета культуры и искусств. — 2007. — N 2. — С. 201-206.
Морева, Е. Говорящие футболки / Е. Морева // Маруся. — 2007. — N 8. — С. 6.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2026-11-07T07:50:39+03:00</dcterms:created>
  <dcterms:modified xsi:type="dcterms:W3CDTF">2026-11-07T07:50:39+03:00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