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№4238 () от 17 ноября 2012
</w:t>
      </w:r>
    </w:p>
    <w:p>
      <w:pPr/>
      <w:r>
        <w:rPr/>
        <w:t xml:space="preserve">Здравствуйте, помогите пожалуйста, подобрать литературу по вопросу: механизмы групповой динамики в организации
Здравствуйте, Алекс. Предлагаем Вам библиографический список:
Книга
60.55я73; Ш65 Шишлова, Е. Э. Развитие организации. Социально-психологический аспект : учеб. пособие / Е. Э. Шишлова ; Моск. гос. ин-т междунар. отношений (Ун-т) МИД России. – Москва : Проспект, 2010. - 221 с. : ил., табл. - (Инновационная образовательная программа). (1691670 - ЧЗ)
Статьи
Базаров, Т. Ю. Особенности изменения индивидуальных решений в ходе групповой дискуссии в виртуальных группах / Т. Ю. Базаров, Т. Ю. Шевченко // Вестник Московского университета. Сер. 14, Психология.
- 2012. - N 1. - С. 106-114.
Горб, В. Г. Педагогический мониторинг развития учебных групп в вузе / В. Г. Горб // Стандарты и мониторинг в образовании. - 2005. - N 5. - С. 31-36. 
Золотовицкий, Р. А. Социодрама и социометрия : учеб.-практ. пособие / Р. А. Золотовицкий // Журнал практического психолога. - 2012. - N 2 : спец. вып. - С. 3-198.
Курт Левин / К. Кашникова [и др.] // Управление персоналом. - 2008. - N 2. - С. 116-122.
Мучник, М. М. Первосцена в группе / М. М. Мучник // Журнал практического психолога. - 2009. - N 2 [юбил. вып.]. - С. 117-127.
Неудачина, Н. В. Феномен группового меньшинства и проблема его возникновения в групповой дискуссии / Н. В. Неудачина // Журнал практического психолога. - 2007. - N 5 [юбил. вып.]. - С. 115-128.
Сафронов, А. Негативное сопротивление в группе: типажи и проблемы / А. Сафронов // Управление персоналом. - 2011. - N 18. - С. 43-55.
Уайт, У. Х. Организационный человек (фрагменты). Гл. 5. Чувство единения / У. Х. Уайт ; пер. с англ. В. Г. Николаева, // Личность. Культура. Общество. - 2003. - Т. 5, N 3/4. - С. 258-269.
Электронный ресурс (с текстом документа можно поработать в Залах каталогов и электронных ресурсов на 3-м этаже библиотеки)
Штроо, В. А. Защитные механизмы групповой динамики [Электронный ресурс] : дис. ... канд. психол. наук : 19.00.05 / Штроо Владимир Артурович. - Электрон. дан. - Москва, 2000. - 133 с. - Режим доступа: http://sigla.rsl.ru/, регламентир. (17.11.2012).
Следующую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Штроо, В. А. Защитные механизмы групповой динамики в организационном контексте / В. А. Штроо // Психология. Журнал Высшей школы экономики. — 2007. — Т. 4, N 1. — С. 151-157.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2026-11-07T06:58:27+03:00</dcterms:created>
  <dcterms:modified xsi:type="dcterms:W3CDTF">2026-11-07T06:58:27+03:00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