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№4243 (Архангельская область) от 19 ноября 2012
</w:t>
      </w:r>
    </w:p>
    <w:p>
      <w:pPr/>
      <w:r>
        <w:rPr/>
        <w:t xml:space="preserve">Добрый день, уважаемые библиографы! Подскажите, пожалуйста, литературу для дипломной работы: "Специальный репортаж: освещение кризисных ситуаций в условиях полиэтнического региона". Заранее благодарю!
Здравствуйте, Неля. Предлагаем Вам издания, которые можно заказать через межбиблиотечный абонемент, обратившись в ближайшую библиотеку по месту жительства, работы, учебы:
Книги
60.842я43M ; Р90 PR, бизнес, СМИ - проблемы взаимодействия : сб. материалов III Межвузов. науч.-практ. конф., 15 дек. 2011 г., г. Мурманск / [редкол. : И. Ю. Савельева (отв. ред.) и др.]. - Мурманск : Изд-во МГТУ, 2011. - 206 с. : ил., табл. (1717636 - ХР ; 1717637 - ХР ; 1717638 - ХР)
76.00я43 ; С75 Средства массовой информации в современном мире: молодые исследователи : материалы XI междунар. конф. студентов и аспирантов, 5-7 марта 2012 г. / [сост. А. Березовская ; под ред. М. А. Бережной]. - Санкт-Петербург : С.-Петерб. гос. ун-т, 2012. - 342 с. : ил. (1717414 - ХР)
76.0 ; D28 Day, L. A. Ethics in media communications: cases and controversies / Louis Alvin Day. - 4th ed. - Australia [et al.] : Wadsworth, 2003. - XII, 468 p. (И-16572 – ИНО)
76.0; M46 The media and the war on terrorism / Stephen Hess, Marvin Kalb, editors ; cosponsored by the Shorenstein Center on the Press, Politics and Public Policy at Harvard univ. - Washington, D. C. : Brookings inst. press, 2003. - XV, [4], 307 p. (И-16612 – ИНО)
Статьи
Акоева, Л. Просветительское телевидение в полиэтническом регионе / Л. Акоева // Высшее образование в России. - 2006. - N 12. - С. 145-148.
Бабаян, Р. Для журналиста главное - не лениться! / Р. Бабаян // Журналист. - 2010. - N 5. - С. 58-59.
Бухараев, Р. Репортер в "горячей точке": сколько стоит жизнь журналиста на Западе, когда его командируют для выполнения опасного задания? / Р. Бухараев, И. Макридова ; подгот. М. Владимирова // Журналист. - 2008. - N 11. - С. 44-45.
Науменко, Ю. Бастион для военкоров: чему нужно учить журналистов, работающих в горячих точках / Ю. Науменко ; фото А. Каплан ; [авт. цит. Г. Дзюба, В. Литовкин] // Журналист. - 2007. - N 2. - С. 24.
Овсепян, Р. П. Отечественная журналистика была и остается многонациональной / Овсепян Р. П. // Вестник Московского университета. Сер. 10, Журналистика. - 2006. - N 4. - С. 50-64.
Шеремет, П. Как подготовить специальный телерепортаж : лекция одиннадцатая / П. Шеремет // Журналист. - 2008. - N 1. - С. 43-44.
Электронные ресурсы 
Распопова, С. Л. Средства массовой информации постсоветского полиэтничного общества [Электронный ресурс] : генезис, структура, типология : на примере СМИ Приднестровья : дис. ... канд. филол. наук : 10.01.10 / Распопова Светлана Леонидовна. - Электрон. дан. - Москва, 2007. - 215 с. - Режим доступа: http://sigla.rsl.ru, регламентир. 20.11.2012).
Шаповалов, А. В. Политический репортаж в динамике развития современной журналистики России [Электронный ресурс] : дис. ... канд. филол. наук : 10.01.10 / Шаповалов Антон Вячеславович. - Электрон. дан. - Москва, 1998. - 191 с. - Режим доступа: http://sigla.rsl.ru, регламентир. (20.11.2012).
Юсин, М. Франция после погромов (специальный репортаж из французских городов, где еще недавно жители готовились к гражданской войне) [Электронный ресурс] / М. Юсин // Россия и мусульманский мир. - Электрон. дан. - 2006. - N 3. - С. 104-110. - Режим доступа: http://elibrary.ru, регламентир.(20.11.2012).
Gemi, E. Migrants and media newsmaking practices [Electronic resource] // Eda Gemi, Iryna Ulasiuk, Anna Triandafyllidou // Journalism Practice. – Electronic data. – 2012. – Vol. 11. – P. 1-16. – Mode of access: http://www.tandfonline.com, регламентир. (21.11.2012).
Salovaara-Moring I. Dead Ground: Time-Spaces of Conflict, News, and Cultural Understanding [Electronic resource] / Inka Salovaara-Moring // The Communication Review. – Electronic data. – 2009. – Vol. 12, N 4. – P. 349-368. – Mode of access: http://www.tandfonline.com, регламентир. (21.11.2012).
См. также ответы NN 2155, 6460 в архиве выполненных запросов виртуальной справочной службы  КОРУНБ.
С уважением, Данилова, М. М.,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2026-11-07T06:58:27+03:00</dcterms:created>
  <dcterms:modified xsi:type="dcterms:W3CDTF">2026-11-07T06:58:27+03:00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