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№4309 (Мурманск) от 3 декабря 2012
</w:t>
      </w:r>
    </w:p>
    <w:p>
      <w:pPr/>
      <w:r>
        <w:rPr/>
        <w:t xml:space="preserve">Здравствуйте! Помогите, пожалуйста, подобрать список литературы для написания дипломной работы по теме: "Рентабельность активов и капитала организации, методы анализа и пути увеличения".
Здравствуйте, Марина. Предлагаем список литературы по Вашему запросу:
Книги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Москва : КноРус, 2010. - 374 с. : ил., табл. (1701838 – ХР)
65.291.9я73М; Г19 Гапоненкова, Н. Б. Финансы организаций : [учеб. пособие] / Н. Б. Гапоненкова ; Федер. агентство по рыболовству, Федер. гос. бюджет. образоват. учреждение высш. проф. образования "Мурм. гос. техн. ун-т". – Мурманск : Изд-во МГТУ, 2012. - 163 с. : табл. (1712918 - ХР-ООЭ 1712919 - ХР-ООЭ 1712920 - ХР-ООЭ)
65.291.9-21я73; Н44 Незамайкин, В. Н. Финансы организаций : менеджмент и анализ : учеб. пособие / В. Н. Незамайкин, И. Л. Юрзинова. - 3-е изд., перераб. и доп. – Москва : Эксмо, 2007. - 525 с. (1653577 - АБ)
65.291.9я73; У67 Управление финансовым состоянием организации (предприятия) : [учеб. пособие / Крылов Эдуард Иванович и др.] ; под общ. ред. Э. И. Крылова [и др.]. – Москва : Эксмо, 2007. - 409 с. : ил. (1652257 - ЧЗ 1652258 - АБ)
Статьи
Аврашков, Л. Я. Формирование нормативов рентабельности для оценки финансово-экономического состояния предприятия / Л. Я. Аврашков, А. В. Графов // Аудитор. - 2011. - № 2. - С. 44-48.
Волков, Д. В. Операционная эффективность и фундаментальная ценность собственного капитала организации / Волков Д. Л., Никулин Е. Д. // Вестник Санкт-Петербургского университета. Серия 8, Менеджмент. - 2009. - № 1. - С. 63-92.
Давыдова, Л. В.Особенности формирования структуры капитала предприятия / Л. В. Давыдова, С. А. Ильминская // Финансы и кредит. - 2007. - № 47. - С. 42-51.
Зубкова, О. В. Максимилизация рентабельности и максимилизация платежеспособности: решение системного противоборства / Зубкова О. В. // Менеджмент в России и за рубежом. - 2011. - № 1. - С. 49-55.
Хоробрых, А. С. Прогнозирование финансовых затруднений с помощью финансовых коэффициентов / А. С. Хоробрых // Экономические науки. - 2009. - № 5. - С. 239-240.
Царьков, И. Операционный денежный поток в компании: планирование в условиях неопределенности / И. Царьков // Проблемы теории и практики управления. - 2011. - № 10. - С. 40-52.
Шабалин, Е. М. Мифы реальной оценки финансового состояния российских предприятий / Е. М. Шабалин, М. В. Карп // Финансы и кредит. - 2012. - № 17. - С. 30-34.
Дополнительную информацию Вы можете получить в зале каталогов на 3-м этаже библиотекиС уважением, главный библиограф Центральной справочной службы Л. Ф. Зубчевская.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2026-11-07T06:34:18+03:00</dcterms:created>
  <dcterms:modified xsi:type="dcterms:W3CDTF">2026-11-07T06:34:18+03:00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