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№4340 (Мурманская область) от 7 декабря 2012
</w:t>
      </w:r>
    </w:p>
    <w:p>
      <w:pPr/>
      <w:r>
        <w:rPr/>
        <w:t xml:space="preserve">Здравствуйте, составьте список изданий по теме: "Проблемы занятости населения закрытых территориальных образований и пути их решения"
Здравствуйте, коллеги. Предлагаем список литературы по Вашему запросу:
Александрова, И. 15 лет на рынке трудоустройства / И. Александрова // Североморские вести. - 2006. - 14 июля. - С. 12.
Данилина, Р. Б. Если тебе безработный имя. : интервью с директором Центра занятости г. Полярный / Р. Б. Данилина ; подгот. О. Соболева // Полярный вестник. - 2005. - 7 июля. - С. 15.
Липинская, В. Где искать защиту от безработицы / В. Липинская // Поляррный вестник. - 2008. - 23 мая. - С. 4.
Липинская, В. Иди и пробуй! / В. Липинская // Полярный вестник. - 2006. - 6 июля. - С. 5Найти работу поможет Интернет // Западная Лица. - 2012. - № 16 (20 апр.). - С. 1.
Нужен ли особый статус ЗАТО? : в закрытых городах после начала реформы может измениться качество жизни // Муниципальная власть. - 2005. - № 1. - С. 21-26.
Седенкова, Е. Прогноз работы / Е. Седенкова // Северная субботняя газета. - 2006. - 13 апр. - С. 7Служба защиты безработных // Северная субботняя газета. - 2006. - 20 апр. - С. 6.
Смирнова, Т. Статус безработного - не приговор : интервью с директором Центра занятости населения ЗАТО Видяево / Т. Смирнова ; вела А. Зайченко // Вестн. Видяево. - 2005. - 21 окт. - С. 2.
К сожалению, статьи только краеведческого характера. Книг не нашла даже в других библиотеках.
Электронные ресурсыЛазарев, А. В. Малые города в федеральной политике регионального развития) [Электронный ресурс] / Лазарев А. В. // Региональная экономика: теория и практика. - Электрон. дан. - 2007. - № 8. - С. 199-209. – Режим доступа : http://elibrary.ru/, регламентир. (06.12.2012).
Стоюшко, Н. Ю. Роль малого предпринимательства в развитии сферы услуг (на примере ЗАТО Большой Камедь) [Электронный ресурс] / Стоюшко Н. Ю. //Вологдинские чтения. - Электрон. дан. - 2008. - № 71. - С. 41-45. – Режим доступа : http://elibrary.ru/, регламентир. (06.12.2012).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