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№4394 (Мурманск) от 20 декабря 2012
</w:t>
      </w:r>
    </w:p>
    <w:p>
      <w:pPr/>
      <w:r>
        <w:rPr/>
        <w:t xml:space="preserve">Здравствуйте, мне нужно подобрать на тему: "Мурманская область в годы перестройки" список литературы, какие авторы писали на эту тему в своих книгах или очерках.
Здравствуйте, Виктория. Предлагаем Вам библиографический список:
Книги
66.61(2)274 кр ; Г52 Главное теперь - практическое осуществление задач перестройки : сб. материалов о поездке М. С. Горбачева в Мурм. обл. 30 сент.-2 окт. 1987 г. - Москва : Политиздат, 1987. – 61 с. : ил. (1318679 - ХР 1318680 – ОКСЛ)
63.3(2Рос-4Мур)кр ; Г71 Горячкин, В. И. Это наша с тобою судьба, это наша с тобой биография . : (о времени и о себе) / Горячкин В. И. - Мурманск : Радица : Мурм. обл. кн. изд-во, 2007. - 198 с. : ил., портр.(1655125 - ХР 1655126 – ОКСЛ 1655127 - ОКСЛ 1655128 – АБ)
63.3(2Рос-4Му)кр ; К44 Киселев, А. А. За годом год. : история Мурм. обл. в док., воспоминаниях, коммент. / А. А. Киселев ; [послесл. А. Малинина]. - Мурманск : НИЦ "Пазори", 1999. - 323 с. – Из содерж. : Глава VIII. Начало кризиса. Перестройка и ее провал (1981-1988). – 228-262. (1576405 - ХР-ООЭ 1576753 - ХР 1576757 - ОКСЛ 1576758 - АБ)
63.5кр ; Р58 Робинсон, Майкл П. Саамская картошка: жизнь среди оленей во время перестройки / М. П. Робинсон, К. С. Кассам ; яз. ред.: Л. Рантала ; пер. на рус. яз. Статиева А. В. и Младеновой О. М. - Москва : Альфа-Принт, 2000. - VIII, 129 с. : ил. (1601934 - ХР 1601935 - ХР 1601936 - ОКСЛ 1601932 – ХР 1601933 - ХР 1597195 - ХР)
72я4М ; М75 Молодая наука Заполярья: идеи, новации, перспективы : материалы науч.-практ. конф. студентов и аспирантов МГПУ, апр. 2004 г. / Федер. агентство по образованию, Мурм. гос. пед. ун-т ; [отв. ред. А. В. Воронин]. - Мурманск : МГПУ, 2006. – Из содерж.: Генезис общественно-политического движения в Мурманской области в годы перестройки / К. В. Сомов - С. 45-47. (1637590 - ХР 1637591 – ХР)
63.3(2Рос-4Мур)кр ; М91 Мурман, Хибины до и после : [сб. ст.] / Хиб. о-во "Мемориал" ; [гл. ред. Г. Бодрова]. - Апатиты : Север, 2002. - 129 с. : ил. – Из содреж. : Перестройка, гласность, свобода . / О. Андреев. – С. 102-107. (1621978 - ХР-ООЭ 1634125 - ХР)
63.3(2Рос-4Му) кр ; С50 Смирнов, А. И. Мурманский коридор : [рос.-норвеж. сотрудничество в Баренцевом регионе]. - Мурманск : Изд.-полиграф. предприятие "Север", 1998. - 90 с. : ил. : Из содерж.: Мурманские инициативы М. С. Горбачева. – С. 30-34. (1561137 – ХР 1561857 - АБ 1561858 - АБ 1636871 - ОКСЛ)
65.050кр ; Т30 Х Тейлоровские чтения : юбилейн. науч.-практ. конф. студентов, аспирантов и молодых ученых. - Мурманск : Кн. изд-во, 2002. - 47 с. - Прил. к журн.: "Наука и бизнес на Мурмане". – Из содерж.: Образование и экономика в перестроечные годы: опыт взаимодействия. На примере профтехшколы Мурманской области / Д. В. Рыбин. - С. 43-45. (1605947 - ХР 1605946 - ХР)
63.3(2Рос-4Мур)кр ; У93 Ушаковские чтения : материалы I науч.-практ. межрегион. краеведческой конференции памяти проф. И. Ф. Ушакова, 2-3 марта 2004 г. / Мурм. гос. пед. ун-т, Администрация Мурм. обл., Гос. арх. Мурм. обл. и др. - Мурманск : МГПУ, 2004. - 375 с. – Из содерж.: Демократизация КПСС в годы перестройки (на примере Мурманской области) / К. В. Сомов. - С. 165-172. (1625880 - ХР 1625881 - ОКСЛ 1625879 - ХР)
63.3(4) ; К19 Кан, А. С. Швеция и Россия - в прошлом и настоящем / А. С. Кан ; [Рос. гос. гуманитар. ун-т, Рос.-швед. центр]. - Москва, 1999. - 357 с. – Из содерж.: Перестройка, распад СССР и перемены в шведско-российских отношениях / А. Кан. - С. 228. (1577417 - ЧЗ)
Дополнительную информацию Вы можете получить в Отделе краеведения на 4-м этаже библиотеки.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