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№4404 (Мурманск) от 23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 : федер. закон от 08.05.2010 N 83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 [Электронный ресурс] : федер. закон от 08.05.2010 № 83-ФЗ (ред. от 30.11.2011).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