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№4433 (Мурманская область) от 11 января 2013
</w:t>
      </w:r>
    </w:p>
    <w:p>
      <w:pPr/>
      <w:r>
        <w:rPr/>
        <w:t xml:space="preserve">Здравствуйте! Есть ли в библиотеке : Художник 1972 №7;
Здравствуйте, Татьяна. Интересующий Вас журнал есть в фондах нашей библиотеки:
Художник. 1972, № 7. Оглавление или статьи из него можно заказать через межбиблиотечный абонемент, обратившись в ближайшую библиотеку по месту жительства, работы, учебы.
С уважением, главный библиограф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2026-11-07T05:28:34+03:00</dcterms:created>
  <dcterms:modified xsi:type="dcterms:W3CDTF">2026-11-07T05:28:34+03:00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