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№4481 (Мурманская область) от 25 января 2013
</w:t>
      </w:r>
    </w:p>
    <w:p>
      <w:pPr/>
      <w:r>
        <w:rPr/>
        <w:t xml:space="preserve">Здравствуйте!
Подскажите, пожалуйста, не оказывает ли библиотека услуги по определению УДК статьи, написанной для научного журнала?
С уважением, Наталья.
Здравствуйте, Наталья. Информацию по интересующему Вас вопросу можно узнать в отделе научной обработки документов и организации каталогов по тел. 8-(8152)-45-16-48.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2026-11-07T05:04:22+03:00</dcterms:created>
  <dcterms:modified xsi:type="dcterms:W3CDTF">2026-11-07T05:04:22+03:00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