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№4564 (Мурманск) от 19 февраля 2013
</w:t>
      </w:r>
    </w:p>
    <w:p>
      <w:pPr/>
      <w:r>
        <w:rPr/>
        <w:t xml:space="preserve">Здравствуйте, мне необходим материал по теме "интеграционные процессы в рамках СНГ". Для курсовой работы. В библиотеке МГТУ крайне мало материала!
Здравствуйте, Виктор. Предлагаем список литературы по Вашему запросу:
Книги
65.52; Б95 Быков, А. Н. Постсоветское пространство : стратегии интеграции и новые вызовы глобализации / А. Н. Быков ; Рос. акад. наук, Ин-т экономики. - Санкт-Петербург : Алетейя, 2009. - 189 с. (1693222 - ХР)
65.268; В40 Взаимодействие финансовых систем стран СНГ : [монография] / Рос. акад. наук, Ин-т экономики ; [отв. ред. М. Ю. Головнин]. - Санкт-Петербург : Алетейя, 2010. - 221 с. : ил., табл. (1692769 - ХР)
63.3(051)64-612я73; К71 Косов, Ю. В. Содружество Независимых Государств : ин-ты, интеграц. процессы, конфликты и парламент. дипломатия : [учеб. пособие / Ю. В. Косов, А. В. Торопыгин. - 2-е изд., доп. – Москва : Аспект Пресс, 2009. - 255 с. (1682235 - АБ)
67.911.20; К52 Клюканова, Л. Г. Экологический аспект интеграционных процессов в Европейском Союзе и в Содружестве Независимых Государств : (междунар.-правовой анализ) / Л. Г. Клюканова ; Юрид. ин-т (Санкт-Петербург). - Санкт-Петербург : Изд-во Юрид. ин-та, 2001. - 123 с. (1688365 - ХР)
65.7; Л46 Ленчук, Е. Б. Международная кооперация и инновации в странах СНГ : [монография] / Е. Б. Ленчук, Г. А. Власкин ; Ин-т экономики РАН. - Санкт-Петербург : Алетейя : Ист. кн., 2011. - 351 с. : ил., табл. (1710315 - ХР)
65.54я73; М43 Международная экономическая интеграция : учеб. пособие / Н. Н. Ливенцев и др.] ; под ред. Н. Н. Ливенцева ; Моск. гос. ин-т междунар. отношений (ун-т). – Москва : Экономистъ, 2006. - 430 с. : ил. (1640464 - ЧЗ)
Статьи
Дагаев, А. А. Мировой финансовый кризис и развитие интеграционных процессов на постсоветском пространстве / А. Дагаев // Федерализм. - 2011. - N 1. - С. 75-84.
Лыч, Г. Актуальные проблемы интеграционного процесса в регионе СНГ: жизненная необходимость взаимодействия и блокирующие обстоятельства / Г. Лыч // Общество и экономика. - 2006. - N 5. - С. 57-73.
Михайленко, А. Н. Тенденции постсоветской интеграции : от потенц. к актуал. / А. Н. Михайленко // Свободная мысль. - 2011. - N 12. - С. 17-30.
Петров, М. В. Возможности и перспективы интеграции стран СНГ в финансовой сфере / М. В. Петров, Д. Е. Плисецкий // Финансы и кредит. - 2011. - N 8. - С. 38-48.
Торомырзаев, Э. Проблемы активизации интеграционных процессов в Содружестве Независимых Государств / Э. Торомырзаев, В. Дорошенко // Общество и экономика. - 2005. - N 7/8. - С. 195-228.
Электронные ресурсы (с текстами документов можно поработать в залах каталогов и электронных ресурсов на 3-м этаже библиотеки)
Маркелов, К. А. Регулирование интеграционных процессов в СНГ в современных условиях [Электронный ресурс] : дисканд. экон. наук : 05.13.10 / Маркелов Константин Алексеевич. - Электрон. дан. - Москва, 2005. - 149 с. : ил. - Режим доступа : http://sigla.rsl.ru/, регламентир. (20.02.2013).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2026-11-06T22:12:02+03:00</dcterms:created>
  <dcterms:modified xsi:type="dcterms:W3CDTF">2026-11-06T22:12:02+03:00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