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№4584 (Мурманск) от 25 февраля 2013
</w:t>
      </w:r>
    </w:p>
    <w:p>
      <w:pPr/>
      <w:r>
        <w:rPr/>
        <w:t xml:space="preserve">Здравствуйте, подскажите, пожалуйста, имеющуюся литературу по теме "Использование лингвострановедческого материала на занятиях по английскому языку делового общения". Спасибо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81.000я43М; К90 Культурное разнообразие в эпоху глобализации. Язык, культура, общество = Cultural diversity in the epoch of globalization. Language, culture, society : материалы межрегион. виртуал. науч.-практ. конф. с междунар. участием, 1 февр.-31 марта 2011 г. / [редкол.: В. Г. Пиксендеева (отв. ред.), Т. В. Куликова (сост.), Е. Н. Квасюк]. – Мурманск : Мурм. гос. гуманитар. ун-т, 2011. - 218 с. : ил. (1710086 - ХР-ООЭ 1710087 - ХР-ООЭ 1710088 - ХР-ООЭ)
81.2-9М; Л59 Лингвистика и методика: современные тенденции и направления : материалы науч.-практ. конф., 15-16 нояб. 2004 г. / Мурм. гос. пед. ун-т. - Мурманск : МГПУ, 2005. – 97 с. - Из содерж.: К вопросу о преподавании профессионально-ориентированного английского языка / Е. Е. Гузова - С. 20-24. (1634813 - ХР-ООЭ 1634814 - ХР-ООЭ)
26.890(4Вел)я73; М69 Михайлов, Н. Н. Лингвострановедение Англии = English Cultural Studies : учеб. пособие (для филол. фак. и фак. иностр. яз. вузов] / Н. Н. Михайлов. – Москва : Академия, 2003. - 205 с. : ил. - (Высшее образование). (1623279 - ИНО)
Статьи
Игнатенко, И. И. Изучение английского языка для делового общения / И. И. Игнатенко // Вестник Московского университета. Серия 20, Педагогическое образование. - 2008. - № 4. - С. 52-63.
Игнатенко, И. И. Направления иноязычной подготовки к деловому общению / И. И. Игнатенко // Преподаватель XXI век. - 2010. - № 4, ч. 1. - С. 144-152.
Кулахметова, Н. Н. Формы реализации страноведческого и лингвострановедческого компонентов на уроке английского языка в средней школе / Н. Н. Кулахметова // Иностранные языки в школе. - 2005. - № 5. - С. 49-57.
Томахин, Г. Д. Лингвострановедение: что это такое? // Иностранные языки в школе. – 1996. - № 6. – С. 22-27.
Levitskaya, Y. ИКТ на уроках страноведения / Y. Levitskaya // Английский язык : газ. для тех, кто преподает и изучает англ. яз. - 2010. - 16-31 March (№ 6). - P. 9-12.
Электронные ресурсы (с текстами документов можно поработать в Залах каталогов и электронных ресурсов на 3-м этаже библиотеки)
Аветисян, К. А. Инновационные технологии преподавания иностранных языков в неязыковом вузе [Электронный ресурс] / Аветисян К. А., Алексеева И. А. // Материалы научно-методической конференции Северо-Западного института управления. - Электрон. дан. - 2011. - № 1. - С. 139-152. – Режим доступа: http://elibrary.ru, регламентир. (27.02.2013).
Губина, Н. М. Формирование межкультурной компетенции студентов при обучении деловому английскому языку в элективном спецкурсе [Электронный ресурс] : продвинутый уровень, специальность "Мировая экономика" : дисканд. пед. наук : 13.00.02 / Губина Наталия Михайловна. - Электрон. дан. - Москва, 2004. - 226 с. – Режим доступа: http://sigla.rsl.ru, регламентир. (27.02.2013).
Комарова, Э. П. Разработка дидактической модели обучения деловому общению на английском языке [Электронный ресурс] / Комарова Э. П., Стояновская Е. А. // Вестник Воронежского государственного университета. Сер. Лингвистика и межкультурная коммуникация. - Электрон. дан. - 2007. - № 1. - С. 181-184. – Режим доступа: http://elibrary.ru, регламентир. (27.02.2013).
Королёва, С. Д. Основные составляющие процесса обучения деловому английскому языку [Электронный ресурс] / Королёва С. Д. // Труды Дальневосточного государственного технического университета. - Электрон. дан. - 2002. - № 132. - С. 203-205. – Режим доступа: http://elibrary.ru, регламентир. (27.02.2013).
Библиографический указатель 
91.9:74.202М; П84 Профильное обучение в общеобразовательных учреждениях : библиогр. указ., 2000-2007 гг. / Мурм. гос. обл. универс. науч. б-ка ; [сост.: Воложанина Т. В.]. – Мурманск : Мурм. гос. област. универс. науч. б-ка, 2007. - 169 с. - (Библиография в помощь учителю). – Из содерж.: Иностранные языки. – С. 102-111. (1654907 - ХР 1654908 - ИБС 1654909 - ИБС).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mba@mgounb.ru):Ванягина, М. Р. Формирование социокультурной компетенции курсантов военных вузов в процессе изучения иностранного языка / М. Р. Ванягина // Высшее образование сегодня. - 2009. - № 11. - С. 42-45 ; То же // Образование и общество. - 2009. - № 6. - С. 47-49.
Маликова, Е. С. Формирование познавательной активности старшеклассников на уроках английского языка на основе использования лингвострановедческого материала / Е. С. Маликова // Вопросы гуманитарных наук. - 2012. - № 6. - С. 113, 114.
Марфутенко, А. С. Формирование лингвострановедческой компетенции учащихся в системе интегрированных уроков / А. С. Марфутенко, Е. Э. Пашкевич // Сибирский учитель. - 2012. - № 1. - С. 68-70.
Михайлова, Е. В. Использование информационных технологий при формировании лингвострановедческой компетенции учащихся средней школы / Е. В. Михайлова // Учительский журнал. - 2009. - № 4. - С. 97-102.
Соловьева, Д. В. Роль лингвострановедческих реалий в формировании мотивационной основы изучения иностранного языка (на материале русской и британской лингвокультур) / Д. В. Соловьева // Вопросы гуманитарных наук. - 2012. - № 2. - С. 107-109.
См. в архиве выполненных запросов виртуальной справочной службы КОРУНБ ответы на запросы №№ 411, 2073, 5489.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2026-11-06T21:15:23+03:00</dcterms:created>
  <dcterms:modified xsi:type="dcterms:W3CDTF">2026-11-06T21:15:23+03:00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