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№4611 (Мурманск) от 5 марта 2013
</w:t>
      </w:r>
    </w:p>
    <w:p>
      <w:pPr/>
      <w:r>
        <w:rPr/>
        <w:t xml:space="preserve">Здравствуйте. Мне необходим материал по теме "Влияние образовательной системы на формирование устойчивости внимания младших школьников".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 
Книги
88.8 ; А86 Артюхова, И. С. Развитие мышления, внимания, памяти, саморегуляции у младших школьников / И. Артюхова. - Москва : Чистые пруды, 2008. – 29 с. - (Библиотечка "Первого сентября") (Серия "Школьный психолог" / общ. ред.: И. В. Вачков ; вып. 21). - Библиогр. в конце кн. (Бр – ЧЗ)
74.202я73 ; О-74 Осмоловская, И. М. Дидактика : [учеб. пособие для студентов высш. учеб. заведений, обучающихся по пед. специальностям] / И. М. Осмоловская. - 2-е изд., стер. - Москва : Академия, 2008. - 238 с. : ил. - (Высшее профессиональное образование. Педагогические специальности) (Учебное пособие). - Библиогр. в конце кн. – Из содерж.: Гл. 3. Современные образовательные системы. – С. 167-214. (1668088 - ЧЗ ; 1668089 - АБ ; 1668090 – АБ)
88.84 ; П16 Панов, В. И. Психодидактика образовательных систем : теория и практика / В. И. Панов. - Санкт-Петербург [и др.] : Питер, 2007. - 347 с. - (Практическая психология). - Библиогр.: с. 277-287 (205 назв.), с. 347 (10 назв.) и в подстроч. примеч. (1649497 – ЧЗ)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 Библиогр. в тексте. (1630613 – ЧЗ)
Статьи
Артюхова, И. Устойчивость внимания : [развитие внимания у мл. школьников ] / И. Артюхова // Начальная школа : еженед. газ. Изд. дома "Первое сент." - 2002. – № 8. - С. 14. 
Банных, И. Л. Развитие внимания на уроках математики / И. Л. Банных // Начальная школа. - 2008. - № 9. - С. 27-29 : ил.
Лизунова, А. В. Развитие внимания на уроках русского языка / А. В. Лизунова // Начальная школа. - 2004. - № 7. - С. 13-17.
Пасяева, К. З. Развитие внимания и логического мышления : уроки обучения грамоте / К. З. Пасяева // Начальная школа. - 2005. - № 7. - С. 38-40.
См. также ответы на запросы №№ 1247, 8007, 8691 в архиве выполненных запросов виртуальной справочной службы  КОРУНБ.
Поиск книг рекомендуем провести самостоятельно в  Электронном каталоге на сайте нашей библиотеки. 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Непрерывность образования. Психологическое развитие. Результаты внедрения деятельностного метода : приложение / [сб. ст. ; Школа 2000. образоват. ассоц.]. - Москва : Изд-во УМЦ "Школа 2000.", 2005. - 96 с. : ил. - ("Школа 2000." ; Вып. 5) (Библиотека программы "Школа 2000."). – Из содерж.: Динамика развития внимания детей младшего школьного возраста при обучении по технологии деятельностного метода / Н. Б. Малахова. - С. 13-25.
Образовательная среда: проблемы гуманизации : сб. науч. ст. и тез. / М-во образования Рос. Федерации, Помор. гос. ун-т им. М. В. Ломоносова, Фак. педагогики нач. и спец. образования ; [редкол.: Е. Н. Старостина и др.]. - Архангельск : Помор. гос. ун-т, 2002. – 299 с. - Библиогр. в конце ст. - Из содерж.: Влияние образовательных условий на развитие внимания младших школьников / Г. Н. Голоухова. - С. 86-91.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2026-11-06T20:26:59+03:00</dcterms:created>
  <dcterms:modified xsi:type="dcterms:W3CDTF">2026-11-06T20:26:59+03:00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