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№4624 (Мурманская область) от 13 марта 2013
</w:t>
      </w:r>
    </w:p>
    <w:p>
      <w:pPr/>
      <w:r>
        <w:rPr/>
        <w:t xml:space="preserve">Добрый день! Подскажите, пожалуйста, какой литературой можно воспользоваться для выполнения контрольной работы по теме: "Теоретическое и эмпирическое знание в истории культуры Кольского края".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63.3(23) ; Е24 Европейский Север России: прошлое, настоящее, будущее : материалы междунар. науч. конф., посвящ. 90-летию со дня учреждения Арханг. о-ва изучения Рус. Севера (1908 г.) / [редкол.: В. А. Андреев и др.] ; Администрация Арханг. обл., Арханг. Центр Рус. геогр. о-ва РАН, Гос. ком. по охране окружающей среды Арханг. обл. [и др.]. – Архангельск : Правда Севера, 1999. - 391 с. : ил. - (История и культура Русского Севера). – Из содерж.: Экологические и культурологические традиции поморского Севера / М. В. Жукова. – С. 370-375. (1586724 - ХР-Обяз.экз.)
83.3(2=Рус)6кр ; М31 Масловские чтения (8; 2009; Мурманск). VIII Масловские чтения : сб. науч. ст. : [в 2 ч. / редкол.: Н. Г. Благова (науч. ред.)., П. В. Федоров (отв. сост.). - Мурманск : МГПУ, 2010.Ч. 1. - 204 с. – Из содерж.: Кольский полуостров в контексте цивилизационного творчества России в Новое время / Л. С. Вагинова. – С. 23-27. (1701656 - ХР-ООЭ 1701657 - ХР-ООЭ
)63.3(2Рос-4Мур)кр ; М82 Мосолова Л. М. История культуры Кольского Заполярья : курс лекций : [для студентов вузов] / Л. М. Мосолова, Л. С. Вагинова. – Санкт-Петербург : Астерион, 2006. - 148 с. (1642228 - ХР 1643739 - ХР-ООЭ 1643740 - ОКСЛ 1643741 - ХР 1655710 – АБ)
63.3(2Рос-4Мур)я73кр ; М82 Мосолова Л. М. История культуры Кольского Заполярья : учеб.-метод. пособие / Л. М. Мосолова, Л. С. Вагинова ; Федер. агентство по образованию, Мурм. гос. пед. ун-т. - Мурманск : МГПУ, 2005. - 102 с. (1636779 - ХР-ООЭ)
63М ; М91 Мурманский государственный педагогический университет. Ученые записки МГПУ. Исторические науки : [сб. науч. ст.] / Федер. агентство по образованию, Мурм. гос. пед. ун-т. - Мурманск : Мурм. гос. пед. ун-т, 2001-   . Вып. 7 : Отечественная история. - 2007. - 247 с. – Из содерж.: Мурмановедение в начале XXI в. / А. А. Киселев. – С. 194-204. (1648635 - ХР 1648636 – ХР)
85М ; Т33 Тенденции и перспективы развития музыкального и художественного образования в ХХI веке : материалы регион. науч.-практ. конф., 11-12 апр. 2005 г. / Федер. агентство по образованию, Мурм. гос. пед. ун-т ; [отв. ред. Л. С. Беляева]. - Мурманск : МГПУ, 2005Т. 1. - 111 с. – Из содерж.: Историческая типология культуры Кольского Заполярья / Л. С. Вагинова. - С. 18-23. (1637415 - ХР 1637416 – ХР) 
63я73кр ; Ф33 Федоров П. В. Историческое интервью : (методика проведения и оформ. результатов) : практикум по уст. истории / П. В. Федоров ; М-во образования и науки Рос. Федерации, Мурм. гос. гуманитар. ун-т. - Мурманск : Мурм. гос. гуманитар. ун-т, 2012. - 33, [2] с. : ил. (1712824 - ХР-ООЭ 1712825 - ХР-ООЭ)
63.3(2Рос-4Мур)кр ; Ч-21 Чарнолуские чтения (2008; Мурманск). Чарнолуские чтения : материалы межвуз. науч.-практ. конф., 24-26 марта 2008 г. - Мурманск : Мурм. гос. пед. ун-т, 2009. Ч. 2 / [редкол.: Л. С. Вагинова (отв. ред.) и др.]. - 120 с. – Из содерж.: Культура саамов в культурологическом контексте / А. М. Пекина. – С. 29-33. (1684283 - ХР-Обяз.экз. 1684284 - ХР-Обяз.экз.)
63.3(2Рос-4Мур)кр ; Ч-21 Чарнолуские чтения (2011; Мурманск). Чарнолуские чтения : материалы межрегион. науч.-практ. конф., 12-13 апр. 2010 г. / [редкол.: Л. С. Вагинова (отв. ред) и др.]. - Мурманск : Мурм. гос. гуманитар. ун-т, 2011. - 200 с. - Библиогр. в подстроч. примеч. - Из содерж.: Специфика исторического, культурологического, филологического регионоведения, а также проблемы развития и современного состояния саамской и поморской культур (1704056 - ХР-ООЭ 1704057 - ХР-ООЭ) 
Статья
Федоров П. В. Полевые исследования культурной памяти старожильческого населения северных районов Кольского полуострова в 2012 г. / П. В. Федоров // Живущие на Севере. - 2012. - Вып. 2. - С. 118-120. 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2026-11-06T19:47:21+03:00</dcterms:created>
  <dcterms:modified xsi:type="dcterms:W3CDTF">2026-11-06T19:47:21+03:00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