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№4646 (Мурманск) от 14 марта 2013
</w:t>
      </w:r>
    </w:p>
    <w:p>
      <w:pPr/>
      <w:r>
        <w:rPr/>
        <w:t xml:space="preserve">Добрый день,нужны сведения Николаеве Евгении Антоновиче (1932 -?) Он народный художник СССР. В интернете нет ничего.
Здравствуйте, Виктор. Предлагаем Вам книгу из фонда нашей библиотеки:
85.103(2) ; Д22 Два века русской художественной школы : програм. и диплом. работы [воспитаннников Акад. художеств : альбом / Акад. художеств СССР ; сост. Л. Н. Целищева и др. ; авт. вступ. ст. Е. В. Гришина]. - Ленинград : Искусство, Ленингр. отд-ние, 1991. - 246 с. : в основ. ил., цв. ил. (В-1471252 – ХР) 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Новые поступления живописи и скульптуры : [кат. выст.] / авт.-сост. К. Н. Федотова, Волог. обл. картин. галерея. - Вологда : [б. и.], 1981. - 66 с. : ил., [16] л. ил.
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2026-11-06T18:57:39+03:00</dcterms:created>
  <dcterms:modified xsi:type="dcterms:W3CDTF">2026-11-06T18:57:39+03:00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