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№4695 (Мурманская область) от 28 марта 2013
</w:t>
      </w:r>
    </w:p>
    <w:p>
      <w:pPr/>
      <w:r>
        <w:rPr/>
        <w:t xml:space="preserve">Всё об ипотечном кредитовании в России, Мурманской области за последние 2 года.
Здравствуйте. Предлагаем Вам издания из фондов нашей библиотеки, которые можно заказать через межбиблиотечный абонемент:
Книги
67.407.1 ; Б87 Бриксов, В. В. 375 актуальных вопросов практики применения земельного законодательства : [акты высш. судеб. инстанций по проблемам практики применения земел. законодательства, ответы на вопр. о связи земел. участков с находящимися на них объектами недвижимости, судеб. практика по делам об аренде, ипотеке и иных способах распоряжения земел. участками и регистрации прав и сделок с землей] : практ. пособие / В. В. Бриксов. - 3-е изд., перераб. и доп. - Москва : Юрайт ; Юрайт-Издат, 2012. - 872 с. - (Настольная книга специалиста). (1714904 - ХР)
65.262.2я73 ; Г68 Горелая, Н. В. Организация кредитования в коммерческом банке : учеб. пособие / Н. В. Горелая. - Москва : ФОРУМ ; ИНФРА-М, 2012. - 207 с. (1719405 - ЧЗ). 65.22я7 ; М54 Метелев, И. С. Экономика недвижимости : учеб.-практ. пособие / Метелев И. С., Калинина Н. М., Елкин С. Е. ; Федер. гос. образоват. бюджет. учреждение высш. проф. образования Рос. гос. торгово-экон. ун-т, Ом. ин-т (фил.). - Омск : Ом. ин-т (фил.) РГТЭУ, 2012. - 175 с. (1717087 - ЧЗ)
65.315.441.2 ; П78 Проблемы и тенденции развития малоэтажного жилищного строительства России : монография / Е. Л. Николаева [и др. ; под общ. ред. В. С. Казейкина и С. А. Баронина] ; Нац. агентство по малоэтаж. и коттедж. стр-ву. - Москва : ИНФРА-М, 2013 [т.е. 2012]. - 237 с. (1718792 - ХР)
65.262.2 ; Р68 Роль кредита и модернизация деятельности банков в сфере кредитования : монография / [Лаврушин Олег Иванович и др.] ; под ред. О. И. Лаврушина. - Москва : КноРус, 2012. - 267 с. (1714683 - ХР)
Статьи
Валамина, Ю. Решайте сами: занять или не занять: ипотека по-прежнему остается единственным шансом обрести свой дом / Ю. Валамина, И. Ягупов // Мурманский вестник. - 2012. - 21 марта (N 48). - С. 1, 2. 
Грушко, О. Как в Заполярье обстоят дела на рынке ипотечного кредитования? / О. Грушко ; фот. Е. Коваленко // Комсомольская правда. - 2012. - 13/20 дек. (№ 50). - С. 24. - КП-Мурманск. Задонский, Г. Ипотека в РФ / Г. Задонский // Экономическое развитие России. - 2012. - Т. 19, № 12. - С. 40-42. 
Электронные ресурсы (с текстами документов можно поработать в Залах каталогов и электронных ресурсов на 3-м этаже библиотеки)
О долгосрочной целевой программе "Поддержка и стимулирование жилищного строительства в Мурманской области" на 2011-2015 годы [Электронный ресурс] : постановление Правительства Мурм. обл. от 14.09.2010 № 414-ПП/14 (ред. от 17.01.2013). – Режим доступа: СПС «КонсультантПлюс», регламентир. (28.03.2013). 
Об утверждении порядка предоставления социальных выплат молодым семьям - участникам долгосрочной целевой программы "Обеспечение жильем молодых семей города Мурманска" на 2011-2013 годы [Электронный ресурс] : постановление Администрации г. Мурманска от 29.12.2010 № 2278 (ред. от 15.12.2011). - Режим доступа: СПС «КонсультантПлюс», регламентир. (28.03.2013). 
См. также ответы на запросы №№ 3680, 3261, 3200, 716 в архиве выполненных запросов «Виртуального библиографа». 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2026-11-06T16:24:45+03:00</dcterms:created>
  <dcterms:modified xsi:type="dcterms:W3CDTF">2026-11-06T16:24:45+03:00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