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№4741 (Мурманская область) от 6 апреля 2013
</w:t>
      </w:r>
    </w:p>
    <w:p>
      <w:pPr/>
      <w:r>
        <w:rPr/>
        <w:t xml:space="preserve">Здравствуйте! Тема курсовой "Государственный долг и механизм его регулирования" (предмет: Макроэкономика)
Здравствуйте, Александра.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
Книги
65.261.62я73; А49 Алехин, Б. И. Государственный долг : учеб. пособие / Б. И. Алехин ; Акад. бюджета и казначейства М-ва финансов РФ. – Москва : Магистр : ИНФРА-М, 2011. - 366 с. (1703366 - ЧЗ).
65.9(2Рос)261.6; В12 Вавилов, А. В. Государственный долг: уроки кризиса и принципы управления / А. Вавилов ; Ин-т финансовых исслед. – Москва : Городец-издат, 2001. - 302 с. (1608783 - ТЭО).
65.262.2я73; К79 Кредит и кредитная система : учеб. пособие / Моск. гос. ин-т междунар. отношений (ун-т) МИД России, Каф. междунар. валют.-кредит. отношений ; [В. П. Битков и др.] ; под ред. В. П. Биткова. – Москва : МГИМО-Университет, 2011. - 131 с. (1713052 - ЧЗ 1713053 - АБ).
65.261.6я73; С29 Селезнев, А. З. Государственный долг и внешние активы : учеб. пособие / А. З. Селезнев ; под ред. В. Ю. Катасонова ; Моск. гос. ин-т междунар. отношений (ун-т) МИД России, Каф. междунар. валютно-кредит. отношений. – Москва : ИНФРА-М, 2010. - 282 с. (1703134 - ЧЗ).
65.012.3я73; Т83 Туманова, Е. А. Макроэкономика. Элементы продвинутого подхода : учебник / Е. А. Туманова, Н. Л. Шагас ; Моск. гос. ун-т им. М. В. Ломоносова, Экон. фак. – Москва : ИНФРА-М, 2011. - 398 с. (1703728 - ЧЗ).
Статьи
Зуев, Д. С. Анализ влияния государственных долговых обязательств на бюджет / Д. С. Зуев // Финансы и кредит. - 2010. - № 9. - С. 38-47.
Мартьянов, А. В. Актуальные проблемы управления государственными заимствованиями Российской Федерации / А. В. Мартьянов // Финансы и кредит. - 2009. - № 8. - С. 28-36.
Мартьянов, А. В. Изменения в правовом регулировании государственного долга Российской Федерации / А. В. Мартьянов // Финансы и кредит. - 2008. - № 33. - С. 17-24.
Селезнев, А. Совокупный государственный долг, его регулирование / А. Селезнев // Экономист. - 2008. - № 8. - С. 13-26.
Электронный ресурс
 Бездворных, М. В. Генезис правового регулирования институтов дефицита бюджета и государственного долга [Электронный ресурс] / Бездворных М. В. // Бизнес в законе. – Электрон. дан. - 2009. - № 2. - С. 209-213. – Режим доступа: http://elibrary.ru/, регламентир. (06.04.2013).
С уважением, главный библиограф центральной справочной службы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2026-11-06T15:15:45+03:00</dcterms:created>
  <dcterms:modified xsi:type="dcterms:W3CDTF">2026-11-06T15:15:45+03:00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