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№4765 (Мурманск) от 9 апреля 2013
</w:t>
      </w:r>
    </w:p>
    <w:p>
      <w:pPr/>
      <w:r>
        <w:rPr/>
        <w:t xml:space="preserve">Имеется ли у вас литература. монографии по теме: "Личность Александры Федоровны в отечественной историографии"? Или же по ее роли в государственной деятельности, участии  в решениях супруга Николая II? Заранее спасибо.
Здравствуйте, Ольга. Предлагаем Вам библиографический список:
Книги
63.3(2)53 ; Г37 Гереш, Э. Александра : трагедия жизни и смерти послед. рус. царицы / Э. Гереш. – Ростов-на-Дону : Феникс, 1998. - 408 с. : ил. - (СВИ: След в истории). - Библиогр.: с. 402-406. - Библиогр. в примеч.: с. 407-409. (1599707 – ХР ; 1599708 – АБ).
63.3(2)52 ; Г83 Григорян, В. Г. Принцессы - императрицы / В. Григорян. - Москва : АСТ : Астрель, 2009. - 445 с. : ил. - (Романовы). (1682640 - АБ).
63.3(2)53 ; Г87 Громова, И. А. В тени царственных мужей / И. Громова. - Москва : Дрофа-Плюс, 2006. - 365 с. : ил. - (Калейдоскоп историй). (1646770 - ХР ; 1646771 – АБ).
63.3(2)53 ; Д33 Ден, Ю. А. Подлинная царица / Ю. А. Ден. - Москва : Вече, 2009. – 295 с., [16] л. фот. - (Царский Дом). (1672308 - ХР ; 1680274 - АБ ; 1680275 – АБ).
63.3(2)6 ; Р76 Россия в XX веке : сб. ст. к 70-летию со дня рождения чл.-кор. РАН, проф. В. А. Шишкина / Рос. акад. наук, С.-Петерб. ин-т истории ; под ред. В. М. Ковальчука. – Санкт-Петербург : Нестор-История, 2005. - 402 с., [1] л. портр. - Библиогр. в конце ст. – Из содерж.: Николай II и Александра Федоровна в переписке друг с другом перед убийством Распутина / Р. Ш. Ганелин. - С. 267-287. (1636387 - ХР ; 1636388 – АБ).
Статьи
Белик, Ж. "Как ангел, ты чиста, тиха и совершенна. " / Ж. Белик // Русское искусство. - 2007. - № 3. - С. 132-137.
Кублановский, Ю. Зрячая любовь : [императрица Александра Федоровна в повествовании А. И. Солженицына "Красное колесо"] / Ю. Кублановский // История : науч.-метод. газ. для учителей истории и обществоведения. - 2008. - 1-15 авг. (№ 15). - С. 4-17 : ил.
Сухорукова, Н. Сказание о дармштадтских принцессах / Н. Сухорукова // Наука и религия. - 2007. - № 7. - С. 30-31.
Электронные ресурсы (с текстами документов можно поработать в залах каталогов и электронных ресурсов на 3-м этаже библиотеки).
Варфоломеев, Ю. В. Слухи о царской измене в контексте «политической порнографии» России накануне февральской революции [Электронный ресурс] / Варфоломеев Ю. В. // Известия Саратовского университета. Новая серия. Серия: История. Международные отношения. – Электрон. дан. - 2010. - Т. 10, № 2. - С. 73-79. – Режим доступа: http://elibrary.ru, регламентир. (09.04.2013).
Кряжев, Ю. Н. Последняя российская императрица - Александра Фёдоровна (правда и вымысел в отечественной истории) [Электронный ресурс] / Кряжев Ю. Н. // Омский научный вестник. – Электрон. дан. - 2011. - № 95. - С. 5-9. – Режим доступа: http://elibrary.ru, регламентир. (09.04.2013).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2026-11-06T14:39:04+03:00</dcterms:created>
  <dcterms:modified xsi:type="dcterms:W3CDTF">2026-11-06T14:39:04+03:00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