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№4828 (Мурманская область) от 24 апреля 2013
</w:t>
      </w:r>
    </w:p>
    <w:p>
      <w:pPr/>
      <w:r>
        <w:rPr/>
        <w:t xml:space="preserve">Добрый день, уважаемые коллеги! Просьба подобрать информацию для нашего читателя по теме "Приемы общения с пожилыми людьми". (Курс "Технология социальной работы).
С уважением библиографы Оленегорской ЦБС.
Здравствуйте. Тема запроса вашего читателя требует глубокого разыскания и просмотра документов de visu. Предлагаем издания общего характера из фондов нашей библиотеки, которые можно заказать через межбиблиотечный абонемент и электронную доставку документов для юридических лиц:
Книги
60.94я722; Г96 Гуслова, М. Н. Организация и содержание социальной работы с населением : учебник / М. Н. Гуслова. - 3-е изд., стер. – Москва : Академия, 2011. - 255 с. : ил., табл. - (Начальное профессиональное образование) (Федеральный комплект учебников) (Учебник). – Из содерж.: Азбука общения с пожилыми людьми и инвалидами. – С. 111-116. (1718349 - ЧЗ)
88.374; К63 Комли, М. Учиться слушать : азбука общения для работающих с пожилыми людьми / М. Комли ; [пер. и коммент. М. Нехорошева]. – Москва : Рандеву-АМ, 1999. - 111 с. - Библиогр.: с. 102-103. - (Возрастная и семейная психология). (1579012 - ХР-Обяз.экз. 1579013 - МЕД)
60.992я723; Н56 Нестерова, Г. Ф. Социальная работа с пожилыми и инвалидами : учебник / Г. Ф. Нестерова, С. С. Лебедева, С. В. Васильев. – Москва : Академия, 2009. - 286 с. : табл. - (Среднее профессиональное образование)- (Учебник). (1718305 - ЧЗ)
60.90я73; Т38 Технологии социальной работы : [учеб. для студентов высш. учеб. заведений / В. И. Жуков (рук.) и др. ; под ред. В. И. Жукова] ; М-во образования и науки Рос. Федерации, Рос. гос. социал. ун-т. – Москва : Изд-во Рос. гос. социал. ун-та, 2011. - 385 с. : табл. - (Социальное образование XXI века). – Из содерж.: Тема 2.10. Технология социальной коммуникации как инструмент профессиональной деятельности социального работника. – С. 146-164. (1714753 - АБ 1717526 - ЧЗ) 
Статьи
Денисов, И. Коммуникативные навыки. Общение с пожилыми пациентами / И. Денисов, А. Волнухин, А. Резе // Врач. — 2011. — № 10. — С. 78-80.
Русских, В. И. Клубная работа с пожилыми и детьми / В. И. Русских // Социальная работа. - 2012. - № 4. - С. 46-47.
Соловьева, А. В. Особенности взаимодействия медицинского персонала с пожилыми пациентами / А. В. Соловьева, О. В. Шиманская // Медсестра. - 2010. - № 2. - С. 36-40.
Фокин, В. А. Электронно-сетевая социальная работа в обслуживании пожилых людей в России / В. А. Фокин, И. В. Фокин // Социальная работа. - 2010. - № 2. - С. 27-28.
Электронные ресурсы (с текстами документов можно поработать в Залах каталогов и электронных ресурсов на 3-м этаже библиотеки)
Ворошилова, И. И. Геронтофобическое направление в социализации пожилых людей [Электронный ресурс] / Ворошилова И. И., Цикаришвили Е. В., Воробьев А. Ю. // Успехи современного естествознания. - Электрон. дан. - 2007. - № 9. - С. 59-60. – Режим доступа: http://elibrary.ru/, регламентир. (25.04.2013).
Энгельке, М. М. Рисунки пожилых людей / Энгельке М. М. // Альманах современной науки и образования. 2012. № 11. С. 220-222. – Режим доступа: http://elibrary.ru/, регламентир. (25.04.2013).
Следующую статью можно также заказать через межбиблиотечный абонемент из фондов других библиотек страны:
Гаврилова, Е. В. Психосоциальная работа с пожилыми людьми в центре социального обслуживания / Е. В. Гаврилова, О. И. Кононова // Работник социальной службы. — 2010. — № 3. — С. 82-99.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2026-11-06T12:11:35+03:00</dcterms:created>
  <dcterms:modified xsi:type="dcterms:W3CDTF">2026-11-06T12:11:35+03:00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