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№4863 (Мурманск) от 15 мая 2013
</w:t>
      </w:r>
    </w:p>
    <w:p>
      <w:pPr/>
      <w:r>
        <w:rPr/>
        <w:t xml:space="preserve">необходим список источников и литературы, диссертационных работ для диплома по теме: Система оказания мер социальной защиты студенческой молодежи.
заранее, приношу огромную благодарность.
Здравствуйте, Евгения. Предлагаем Вам библиографический список:
Книга
67.400.32кр; В19 Васильева, В. Н. Институциональные практики по защите прав молодежи / В. Н. Васильева, В. М. Толтов ; Федер. агентство по рыболовству, Федер. гос. бюджет. образоват. учреждение высш. проф. образования "Мурм. гос. техн. ун-т". – Мурманск : Изд-во МГТУ, 2011. - 166 с. : ил., табл. (1710634 - ХР-ООЭ 1710635 - ХР-ООЭ 1710636 - ХР-ООЭ)
Статья
Петрова, М. С. Социальная работа со студенческой молодежью в высшем учебном заведении / М. С. Петрова // Отечественный журнал социальной работы. - 2012. - № 1. - С. 105-108.
Электронные ресурсы (с текстами документов можно поработать в Залах каталогов и электронных ресурсов на 3-м этаже библиотеки)
Горбунова, С. А. Социальная защита студенческой молодежи в условиях становления рыночных отношений [Электронный ресурс] : автореф. дис. ... канд. социол. наук : 22.00.03 / Горбунова Светлана Александровна. – Электрон. дан. – Харьков, 1995. - 19 c. : ил. - Режим доступа: http://sigla.rsl.ru, регламентир. (13.05.2013). 
Давлетшин, Ш. Ш. Отношение студентов к системе социальной защиты [Электронный ресурс] / Давлетшин Ш. Ш. // Вестник Башкирского государственного аграрного университета. – Электрон. дан. – 2007. - № 9. - С. 53-54. – Режим доступа: http://elibrary.ru/, регламентир. (13.05.2013).
Денисов, С. Б. Социальная защита студенческой семьи [Электронный ресурс] : концептуал. и приклад. подходы : дисканд. социол. наук : 22.00.04 / Денисов Сергей Борисович. – Электрон. дан. – Саранск, 1999. - 209 с. : ил. - Режим доступа: http://sigla.rsl.ru, регламентир. (13.05.2013).
Дубинина, Э. В. Организационно-управленческие аспекты социальной защиты студенчества [Электронный ресурс] : дисканд. социол. наук : 22.00.08 / Дубинина Эльвира Вагизовна. – Электрон. дан. – Уфа, 2006. – 165 с. : ил. – Режим доступа: http://sigla.rsl.ru, регламентир. (13.05.2013).
Жираткова, Ж. В. Формирование региональной системы социальной защиты и поддержки студенческой молодежи [Электронный ресурс] : дисканд. социол. наук : 22.00.04 / Жираткова Жанна Вячеславовна. – Электрон. дан. – Саранск, 2004. - 197 с. : ил. - Режим доступа: http://sigla.rsl.ru, регламентир. (13.05.2013).
Кучукян, Е. А. Реализация целей социальной защиты личности студента [Электронный ресурс] / Кучукян Е. А. // Вестник Адыгейского государственного университета. Серия 1, Регионоведение: философия, история, социология, юриспруденция, политология, культурология. – Электрон. дан. – 2009. - № 3. - С. 55-59. – Режим доступа: http://elibrary.ru/, регламентир. (13.05.2013).
Мирзоян, М. В. Педагогические аспекты социальной защиты и поддержки студентов в вузе [Электронный ресурс] : дис. ... канд. пед. наук : 13.00.01 / Мирзоян Марине Вагановна ; Ставроп. гос. ун-т. – Электрон. дан. – Ставрополь, 2006. - 180 с. – Режим доступа: http://dlib.rsl.ru/viewer/01002947744#?page=1, свобод. (13.05.2013).
Рузова, Л. А. Состояние и актуальные проблемы социальной защиты студенческой молодежи (опыт социологического исследования) [Электронный ресурс] / Рузова Л. А. // Школа университетской науки: парадигма развития. – Электрон. дан. – 2010. - № 1, ч. 2. - С. 199-204. – Режим доступа: http://elibrary.ru/, регламентир. (13.05.2013).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2026-11-06T10:52:45+03:00</dcterms:created>
  <dcterms:modified xsi:type="dcterms:W3CDTF">2026-11-06T10:52:45+03:00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