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№4925 (Мурманск) от 7 июня 2013
</w:t>
      </w:r>
    </w:p>
    <w:p>
      <w:pPr/>
      <w:r>
        <w:rPr/>
        <w:t xml:space="preserve">Здравствуйте! Есть ли в вашей библиотеке или библиотеках города книги: 1. Перепелица "Филосовский камень"
2. Эзоп "Басни"
Здравствуйте.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следующая книга:
86.4 ; П27 Перепелицын, М. Л. Философский камень : (рук. по православ. духотворчеству, или Алхимия материи духа) : ч. 1-2 / М. Л. Перепелицын. - Москва : Агентство правовой культуры и социал. помощи, 1990. - 207 с. : ил. (1471861 – ХР ; 1471860 – ХР)
Ответ на 2 вопрос см. в Архиве выполненных справок «Виртуального библиографа» под № 4926.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2026-11-06T07:54:35+03:00</dcterms:created>
  <dcterms:modified xsi:type="dcterms:W3CDTF">2026-11-06T07:54:35+03:00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