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№4935 (Мурманск) от 6 июня 2013
</w:t>
      </w:r>
    </w:p>
    <w:p>
      <w:pPr/>
      <w:r>
        <w:rPr/>
        <w:t xml:space="preserve">Тихонова, Н.Е. Куда ведет коридор? (О социальной политике с позиции общественного мнения)
Здравствуйте, Наталья. В нашей библиотеке есть интересующая Вас статья:
Тихонова, Н. Е. Куда ведет коридор? : (о социал. политике с позиции обществ. мнения) / Н. Е. Тихонова // Общественные науки и современность. - 2006. - № 3. - С. 10-17.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2026-11-06T08:36:44+03:00</dcterms:created>
  <dcterms:modified xsi:type="dcterms:W3CDTF">2026-11-06T08:36:44+03:00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