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№5002 (Мурманская область) от 25 июня 2013
</w:t>
      </w:r>
    </w:p>
    <w:p>
      <w:pPr/>
      <w:r>
        <w:rPr/>
        <w:t xml:space="preserve">Бизнес-планирование на предприятии.
Здравствуйте, Игорь.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65.291.231.1я73; Б59 Бизнес-планирование : учеб. пособие / В. З. Черняк [и др.] ; под ред. В. З. Черняка, Г. Г. Чараева. - 4-е изд., перераб. и доп. – Москва : ЮНИТИ-ДАНА, 2010. - 590 с. (1692500 - АБ)
65.206я73; В49 Виноградова, М. В. Организация и планирование деятельности предприятий сферы сервиса : учеб. пособие / М. В. Виноградова, З. И. Панина ; Изд.-торговая корпорация "Дашков и К". - 7-е изд., перераб. и доп. – Москва : Дашков и К, 2013. - 441 с. (1725485 - ЧЗ)
65.291.231.1; Д79 Дубровин, И. А. Бизнес-планирование на предприятии : учебник / И. А. Дубровин. – Москва : Дашков и К, 2012. - 430 с. (1705835 - ЧЗ 1705836 - АБ)
65.291.231.1я73; К60 Колибаба, В. И. Бизнес-планирование : учеб. пособие / В. И. Колибаба, И. А. Астраханцева. - Старый Оскол : ТНТ, 2010. - 147 с. (1706872 - ЧЗ 1706873 - АБ) 
65.291.231.1я73; С84 Стрекалова, Н. Д. Бизнес-планирование : теория и практика : прилагается компакт-диск с учеб. материалами : [основы и методология, технологии, инструментарий : учеб. пособие] / Н. Д. Стрекалова. - Санкт-Петербург [и др.] : Питер, 2010. - 351 с. (1692591 - ЧЗ)
Статьи
Писарев, В. Планирование как инструмент управления для предприятий малого бизнеса / В. Писарев // Проблемы теории и практики управления. - 2010. - № 2. - С. 111-115.
Рябых, Д. Бизнес-планирование. Лучшие примеры / Д. Рябых // Консультант. - 2010. - № 7. - С. 8-9.
Фарафонова, М. Успешная гостиница начинается с определения концепции и разработки бизнес-плана / М. Фарафонова // Гостиница и ресторан: бизнес и управление. - 2011. - № 6. - С. 20-30.
Электронные ресурсы
Катаев, М. Ю. Система стратегического и тактического планирования деятельности промышленного предприятия на основе бизнес-процессов [Электронный ресурс] / Катаев М. Ю., Емельяненко В. А., Емельяненко А. А. // Вестник Новосибирского государственного университета. Серия: Социально-экономические науки. – Электрон. дан. - 2012. - Т. 12, № 2. - С. 48-54. – Режим доступа: http://elibrary.ru, регламентир. (25.06.2013). 
Гуров, В. Г. Бизнес-план как условие стратегического развития организации [Электронный ресурс] / Гуров В. Г. //. Вестник Российского государственного гуманитарного университета. - Электрон. дан. - 2011. - № 4. - С. 121-128. – Режим доступа: http://elibrary.ru, регламентир. (25.06.2013).
Расширить этот список Вы можете самостоятельно, проведя поиск книг в Электронном каталоге на сайте нашей библиотеки.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2026-11-06T05:46:52+03:00</dcterms:created>
  <dcterms:modified xsi:type="dcterms:W3CDTF">2026-11-06T05:46:52+03:00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