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№5079 (Мурманск) от 2 сентября 2013
</w:t>
      </w:r>
    </w:p>
    <w:p>
      <w:pPr/>
      <w:r>
        <w:rPr/>
        <w:t xml:space="preserve">концепт иностранца
Здравствуйте, Дарья. К сожалению, материалов строго отвечающих Вашим требованиям найти не удалось. Возможно, Вам будут полезны следующие издания: 
Книги
81.000я2; А72 Антология концептов : [словарь] / науч. ред. В. И. Карасик, И. А. Стернин. - Москва : Гнозис, 2007. - 511 с. (1652799 - ХР)
81.000я73; К67 Корнилов, О. А. Языковые картины мира как производные национальных менталитетов : [учеб. пособие для студентов высш. учеб. заведений, обучающихся по направлению подгот. и специальности "Лингвистика и межкультур. коммуникация"] / О. А. Корнилов. - 3-е испр. изд. – Москва : Кн. дом Ун-т, 2011. - 347 с. : ил., табл. (1697134 - ЧЗ 1699741 - АБ) 
81.002; П84 Прохоров, Ю. Е. В поисках концепта / Ю. Е. Прохоров. - 2-е изд. – Москва : Флинта : Наука, 2009. - 170 с. (1680583 - ИНО) 
81.41я43; С48 Слова. Концепты. Мифы : к 60-летию Анатолия Фёдоровича Журавлёва / Рос. акад. наук, Ин-т славяноведения ; [отв. ред. Г. К. Венедиктов]. – Москва : Индрик, 2011. - 382 с. – Из содерж.: Освоение пространства языка: между «своим» и «чужим» / О. В. Белова. – С. 38-49. (1699954 - ХР) 
81.471.1-4; D53 Dictionnaire des synonymes, nuances et contraires / [sous la direction de Dominique Le Fur]. - Paris : Le Robert, 2006. - 1245 p. (И-1704996 – ИНО)81.471.1-4; P60 Picoche, J. Dictionnaire etymologique du francais / J. Picoche ; [ed. Gilles Firmin]. - Paris : Le Robert, 2006. - 619 p. (И-1704994 – ИНО)81.471.1-4; R 66 Robert, P. Dictionnaire alphabetique et analogue de la lange francaise. 1. / P. Robert. – Paris : [s. n.], 1984. – 2172 p. (И-10989 - ИНО)
Электронные ресурсы (с текстами документов можно поработать в Залах каталогов и электронных ресурсов на 3-м этаже библиотеки)
Маруневич, О. В. Концепт "иностранец" [Электронный ресурс] : лингвокогнитив. и аксиол. аспекты : на материале рус. и англ. яз. : дис. ... канд. филол. наук : 10.02.20 / Маруневич Оксана Викторовна ; [место защиты: Пятигор. гос. лингвист. ун-т]. - Электрон. дан. - Пятигорск, 2009. - 256 с. - Режим доступа: http://sigla.rsl.ru, регламентир. (03.09.2013).
Папилова, Е. В. Образы иностранцев (немцы и французы) в трилогии Л. Н. Толстого "Детство", "Отрочество", "Юность" [Электронный ресурс] / Е. В. Папилова // Русская словесность. - Электрон. дан. - 2012. - № 1. - C. 25-30. – Режим доступа: http://www.ebiblioteka.ru/searchresults/article.jsp?art=0&amp;id=26812463, регламентир. (03.09.2013). 
Следующую статью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Маруневич, О. В. Особенности восприятия представителей иных этносов с точки зрения наивного сознания (на материале русского и английского языков) / Маруневич О. В. // Вестник Иркутского государственного лингвистического университета. - 2009. - № 2. - С. 42-47.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2026-11-06T03:25:54+03:00</dcterms:created>
  <dcterms:modified xsi:type="dcterms:W3CDTF">2026-11-06T03:25:54+03:00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