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№5108 (Мурманская область) от 13 сентября 2013
</w:t>
      </w:r>
    </w:p>
    <w:p>
      <w:pPr/>
      <w:r>
        <w:rPr/>
        <w:t xml:space="preserve">Здравствуйте! Помогите подобрать материал по теме:Анти-романтическая позиция и высказывания о женщинах в повести Толстого «Крейцерова соната». Спасибо!
Здравствуйте, Марина.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83.3(2=Рус)5-84Толстой; В72 Вольфсон, В. Д. "Крейцерова соната" графа Л. Н. Толстого с точки зрения гигиены : гигиена воздержания / В. Д. Вольфсон. - Изд. 2-е, [репр.]. - Москва : URSS : Кн. дом "ЛИБРОКОМ", 2012. - 98 c. (1713710 - ХР)
Статьи
Гладкова, Л. В. Он и она : история книги и любви / Людмила Гладкова // Москва. - 2011. - № 5. - С. 178-185.
Полосина, А. Н. "Необходимая неприятность"? : (гендер. воззрения Льва Толстого) / Алла Полосина // Нева. - 2011. - № 1. - С. 163-168.
Электронные ресурсы (с текстами документов можно поработать в залах каталогов и электронных ресурсов на 3-м этаже библиотеки)
Дудина, М. Н. Гендерные проблемы как «пучина заблуждения» мужчин и женщин в «Крейцеровой сонате» Л. Н. Толстого [Электронный ресурс] / Дудина М. Н. // Известия Уральского федерального университета. Серия 1: Проблемы образования, науки и культуры. - Электрон. дан. - 2011. - Т. 92, № 3. - С. 178-184. - Режим доступа: http://elibrary.ru, регламентир. (12.09.2013).
Ким, М. Брак и семья у В. Розанова и Д. Мережковского (две интерпретации «Крейцеровой сонаты» и «Анны Карениной» Л. Толстого) [Электронный ресурс] / Ким М. // Вестник Российского государственного гуманитарного университета. - Электрон. дан. 2012. - № 18. - С. 124-134. - Режим доступа: http://elibrary.ru, регламентир. (12.09.2013).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2026-11-06T01:57:50+03:00</dcterms:created>
  <dcterms:modified xsi:type="dcterms:W3CDTF">2026-11-06T01:57:50+03:00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