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№5118 (Мурманск) от 14 сентября 2013
</w:t>
      </w:r>
    </w:p>
    <w:p>
      <w:pPr/>
      <w:r>
        <w:rPr/>
        <w:t xml:space="preserve">Добрый день! Ответьте пожалуйста готов ли календарь знаменательных дат Мурманской области на 2014 год. Можно посмотреть его On-line? Спасибо
Уважаемая Наталья. Ежегодное издание «Из истории Мурмана : календарь дат и событий» на период 2014 года в настоящее время находится в работе. По плану выпуск его будет осуществлен в 4 квартале 2013 г.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2026-11-06T00:59:18+03:00</dcterms:created>
  <dcterms:modified xsi:type="dcterms:W3CDTF">2026-11-06T00:59:18+03:00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