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№5144 (Мурманск) от 17 сентября 2013
</w:t>
      </w:r>
    </w:p>
    <w:p>
      <w:pPr/>
      <w:r>
        <w:rPr/>
        <w:t xml:space="preserve">Рождественский, Ю.В. Лекции по общему языкознанию; M.: Добросвет, 2002.
Здравствуйте, Нина. Интересующее Вас издание есть в фондах нашей библиотеки:
81.0 я73; Р62 Рождественский, Ю. В. Лекции по общему языкознанию : [учеб. пособие для вузов по филол. специальностям] / Ю. В. Рождественский. - [2-е изд.]. – Москва : Добросвет, 2000. - 343 с. - Библиогр.: с. 338. (1582657 - ЧЗ-Обяз.экз. 1594554 - ЧЗ).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2026-11-06T00:15:30+03:00</dcterms:created>
  <dcterms:modified xsi:type="dcterms:W3CDTF">2026-11-06T00:15:30+03:00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