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№5309 (Мурманск) от 10 ноября 2013
</w:t>
      </w:r>
    </w:p>
    <w:p>
      <w:pPr/>
      <w:r>
        <w:rPr/>
        <w:t xml:space="preserve">Дидактическая игра как средство развития интеллектуальных способностей дошкольников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 
Книги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2009. - 142 с. - (Высшее образование). - Библиогр.: с. 139-142. (1683422 - ЧЗ ; 1683423 - АБ ; 1683424 - АБ)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- 142 с. : ил. - (Высшее образование). - Библиогр.: с. 139-142 (48, 8 назв.). (1726673 - ЧЗ ; 1726674 - АБ)
Статьи
Белова, Е. С. Особенности эмоционально-личностного развития дошкольников с высокими интеллектуальными способностями / Е. С. Белова // Психолог в детском саду. - 2010. - № 2. - С. 29-46 : 2 табл. - Библиогр.: с. 45-46 (39 назв.).
Волошина, О. А. Групповые экспериментальные лаборатории и организация работы в них / О. А. Волошина, Н. М. Забегайлова // Дошкольная педагогика. - 2012. - № 10. - С. 28-30 : 6 рис.
Глушкова, Г. Игра или упражнение / Г. Глушкова // Дошкольное воспитание. - 2008. - № 12. - С. 29-34 : ил.
Леонова, Н. Г. Работа с детьми, обладающими повышенными интеллектуальными способностями / Н. Г. Леонова // Воспитатель дошкольного образовательного учреждения. - 2007. - № 1. - С. 59-63.
Орлова, Т. А. Дидактические игры с дошкольниками как пропедевтика грамотного письма / Т. А. Орлова // Дошкольная педагогика. - 2012. - № 6. - С. 56-58.
Саввинова, О. Модули "Сонор" / О. Саввинова // Дошкольное воспитание. - 2010. - № 11. - С. 87-90 : фот.
Самсонова, Л. В. Социально-ориентированные игры как средство педагогического взаимодействия / Л. В. Самсонова // Воспитатель дошкольного образовательного учреждения. - 2012. - № 11. - С. [16-20].
Яфаева, В. Педагогическая технология проектирования интеллектуального развития дошкольников / В. Яфаева // Дошкольное воспитание. - 2009. - № 6. - С. 94-99. - Библиогр.: с. 99 (8 назв.).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 - Мурманск : МГОУНБ, 2012. - 7 с. - Режим доступа: http://opac.mgounb.ru/opacg/archive/didact.doc, свобод. (10.11.2013). 
Развивающие игры для дошкольников [Электронный ресурс] : библиогр. список (1985-2010) / Мурм. гос. обл. универс. науч. б-ка ; сост. Т. В. Воложанина. - Электрон. дан. -. - Мурманск : МГОУНБ, 2011. - 4 с. - Режим доступа: http://opac.mgounb.ru/opacg/archive/igr_dosch.doc, свобод. (10.11.2013). 
См. также ответы №№ 4183, 8254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- Из содерж.: Дидактическая игра как средство развития логического мышления старших дошкольников / Воронова М. Н. - С. 77-81.
Колбина, А. В. Дидактические игры как средство развития интеллектуально-творческого потенциала детей 2-7 лет : (учеб.-метод. пособие) : [на материале декоратив.-приклад. искусства народов, населяющих Республику Башкортостан] / Колбина А. В. - Уфа : Белая Река, 2007. - 39 с. : ил.
Круглова, Н. Ф. Развиваем в игре интеллект, эмоции, личность ребенка / Н.Ф. Круглова. - Москва : Эксмо, 2010. - 187 с. - (Библиотека детского психолога). 
Пручкина, Н. М. Развитие интеллектуальных способностей, одаренности детей дошкольного возраста : монография / Н.М. Пручкина ; М-во образования и науки Рос. Федерации, ФГБОУ ВПО "Магнитог. гос. ун-т", Каф. физ. развития дошкольников. - Магнитогорск : Изд-во Магнитог. гос. ун-та, 2012. - 216 с. - Библиогр.: с. 193-208 (287 назв.).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2026-10-16T15:37:20+03:00</dcterms:created>
  <dcterms:modified xsi:type="dcterms:W3CDTF">2026-10-16T15:37:20+03:00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