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№5321 (Мурманск) от 13 ноября 2013
</w:t>
      </w:r>
    </w:p>
    <w:p>
      <w:pPr/>
      <w:r>
        <w:rPr/>
        <w:t xml:space="preserve">Здравствуйте, буду очень благодарна, если вы подберёте список литературы для курсовой работы по лексикологии  по теме "Испанские заимствованные слова в английском языке". Заранее спасибо!
Здравствуйте, Ксения. Предлагаем Вам библиографический список:
Книги
81.432.1 ; А62 Амосова, Н. Н. Этимологические основы словарного состава современного английского языка / Н. Н. Амосова. - Москва : Изд-во лит. на иностр. яз., 1956. - 218 с. (293873 - ИНО 296037 – ИНО)
81.432.1-3я73 А72 Антрушина, Г. Б. Лексикология английского языка = English lexicology : учеб. для бакалавров / Г. Б. Антрушина. - Москва : Юрайт, 2013. - 286 с. (1726623 – ИНО)
81.432.1-923 ; А84 Арнольд, И. В. Лексикология современного английского языка : [учеб. для студентов ин-тов и фак. иностр. яз.] / И. В. Арнольд. - 3-е изд., перераб. и доп. - Москва : Высш. шк., 1986. – 295 с. (1274160 - ИНО 1274161 - ХР 1274162 - ИНО 1276618 – ИНО)
81.432.1-923 ; Б12 Бабич, Г. Н. Лексикология английского языка : учеб. пособие : [для студентов высш. учеб. заведений] / Г. Н. Бабич. - 3-е изд., испр. - Москва : Флинта : Наука, 2008. – 195 с. (1664476 – ИНО)
81.432.1-923 ; И21 Иванова, Е. В. Лексикология и фразеология современного английского языка = Lexicology and phraseology of modern English / Е. В. Иванова. - Москва : Academia ; Санкт-Петербург : Филол. фак. СПбГУ, 2011. - 343 с. (1713866 - ИНО 1718354 – ИНО)
81.432.1-923 ; И21 Иванова, И. П. История анлийского языка : [учеб. для студентов ин-тов и фак. иностр. яз.] / И. П. Иванова, Л. П. Чахоян. - Москва : Высш. шк., 1976. – 318 с. (909612 – ИНО)
81.432.1 ; С28 Секирин, В. П. Заимствования в английском языке / В. П. Секирин ; М-во высш. и сред. спец. Образования УССР, Киев. технол. ин-т лег. пром-сти. - Киев : Изд-во Киев. ун-та, 1964. – 151 с. (507759 – ИНО)
81.472.1-923 ; Я47 Яковлева, Е. В. Лексикология испанского языка : [теория и практика : учеб. для студентов лингвист. вузов и фак. иностр. яз.] / Е. В. Яковлева. - Санкт-Петербург : КАРО, 2007. - 234 с. (1664784 – ИНО)
Статья
Солженицына, М. В. Социолингвистические особенности феномена "Spanglish" / М. В. Солженицына // Вестник Московского университета. Серия 19, Лингвистика и межкультурная коммуникация. - 2012. - № 3. - С. 27-33.
Электронные ресурсы (с текстами документов на русском языке можно поработать в залах каталогов и электронных ресурсов на 3-м этаже библиотеки, с документами на английском языке - в отделе литературы на иностранных языках на 4-м этаже)
Джанибекова, Л. А. Заимствования из итальянского, голландского, испанского и португальского языков в английский язык [Электронный ресурс] / Джанибекова Л. А. // Международный журнал экспериментального образования. - Электрон. дан. - 2011. - № 8. - С. 106-107. – Режим доступа: http://elibrary.ru, регламентир. (12.11.2013).
Breeze, A. Old English ealfara, ‘pack-horse’: A Spanish-Arabic Loanword [Electronic resource] / A. Breeze / Notes and Queries. - Electronic data. – 1991. - Vol. 38. – P. 15-17. - Mode of access: http://www.oxfordjournals.org, регламентир. (12.11.2013).
 Sayer, P. Demystifying Language Mixing: Spanglish in School [Electronic resource] / P. Sayer // Journal of Latinos and Education. - Electronic data. – 2008. – Vol. 7, № 2. – P. 94-112. - Mode of access: http://www.tandfonline.com, регламентир. (12.11.2013).
Schwartz, A. Reading words in Spanish and English: Mapping orthography to phonology in two languages [Electronic resource] / A. Schwartz. // Language and Cognitive Processes. - Electronic data. – 2007. – Vol. 22, № 1. – P. 106-129. - Mode of access: http://www.tandfonline.com, регламентир. (12.11.2013).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2026-11-05T21:20:54+03:00</dcterms:created>
  <dcterms:modified xsi:type="dcterms:W3CDTF">2026-11-05T21:20:54+03:00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