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№5326 (Мурманск) от 13 ноября 2013
</w:t>
      </w:r>
    </w:p>
    <w:p>
      <w:pPr/>
      <w:r>
        <w:rPr/>
        <w:t xml:space="preserve">здравствуйте, необходима литература по теме: Методика преподавания поэмы Н.А. Некрасова «Кому на Руси жить хорошо» в школе. Спасибо!
Здравствуйте, Вероника. Предлагаем Вам библиографический список:
Книги
74.268.33(2=Рус) ; В67 Волкова, Л. Д. "Душа народа русского." : поэма Н. А. Некрасова "Кому на Руси жить хорошо" : кн. для учителя / Л. Д. Волкова. - Москва : Просвещение, 1992. - 112 с. : ил. (1491442 - ЧЗ ; 1491443 - АБ ; 1474396 - ЧЗ)
74.268.33(2=Рус) ; М21 Мальцева, К. В. Изучение произведений Н. А. Некрасова в школе / К. В. Мальцева ; Акад. пед. наук РСФСР, Ин-т методов обучения. - Москва : Изд-во Акад. пед. наук РСФСР, 1953. - 272 с., [9] л. ил. : ил. - Библиогр.: с. 269-270. (200712 - ХР) 
Р1 ; Н48 Некрасов, Н. А. Стихотворения ; Поэмы / Н. А. Некрасов ; [сост., предисл., коммент., справ. материалы Г. П. Лазаренко]. - Москва ; Назрань : АСТ : Олимп, 1999. - 686 с. - (ШК: Школа классики: Книга для ученика и учителя). (1575561 - АБ ; 1575562 - АБ)
74.268.33(2=Рус) ; Н48 Некрасов в школе : сб. ст. / Акад. пед. наук РСФСР ; [сост. А. М. Еголин] ; под ред. Ф. М. Головенченко [и др.]. - Москва : Изд-во Акад. пед. наук РСФСР, 1960. - 567 с., [1] л. портр. : ил. - Библиогр.: с. 565-566. (384935 - АБ) 
74.268.33(2=Рус) ; Я49 Якушин, Н. И. Некрасов в школе : поуроч. планирование, материалы к урокам, вопр. и задания, анализ произведений, внекл. работа, межпредм. связи : кн. для учителя / Н. И. Якушин. - Москва : Дрофа, 2004. - 316 с., [32] с. ил. : цв. ил., портр. - (Писатель в школе). - Библиогр.: с. 316-317 (20 назв.). (1633062 - ЧЗ ; 1633063 - АБ)
Статьи
Волков, С. Что делать с Некрасовым? / С. Волков // Литература : науч.-метод. газ. для учителей словесности. - 2009. - 1-15 апр. (№ 7). - С. 15-18.
Кленицкая, И. О поэмах, хороших и разных / И. Кленицкая, М. Шутан // Литература. - 2011. - № 13 (авг.). - С. 58-59 : ил.
Колокольцев, Е. Н. Бытовая картина на уроках литературы / Е. Н. Колокольцев // Уроки литературы. - 2006. - № 2. - С. 4-11.
Торопчина, Л. "Несу свой крест с терпением, живу. а как?": "мысль семейная" в поэме Н. А. Некрасова "Кому на Руси жить хорошо" / Л. Торопчина // Литература : науч.-метод. газ. для учителей словесности. - 2006. - 16-31 дек. (№ 24). - С. 10-12.
Шуралев, А. М. Выявление концептуальной сущности ключевых слов-образов при анализе художественного текста : [приведен пример анализа отрывка из поэмы Н. А. Некрасова "Кому на Руси жить хорошо"] / А. М. Шуралев // Преподаватель XXI век. - 2010. - № 3, ч. 2. - С. 311-316. - Библиогр.: с. 316 (6 назв.).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Демиденко, Е. Н. Цикл задач по истории и литературе XIX века / Е. Н. Демиденко, Е. А. Черенкова // Педагогические технологии. - 2012. - № 4. - С. 51-72.
Некрасов, Н. А. Кому на Руси жить хорошо : анализ текста, основ. содерж., соч. / Н. А. Некрасов ; [авт.-сост. И. В. Луговая]. - 6-е изд., стер. - Москва : Дрофа, 2005. - 127 с. : ил. - (Школьная программа). - Библиогр.: с. 127.
Пишем сочинения по поэме Н. А. Некрасова "Кому на Руси жить хорошо" : [хрестоматия для 5-11 кл.]. - Москва : Грамотей, 2006. - 48 с.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2026-11-05T21:20:41+03:00</dcterms:created>
  <dcterms:modified xsi:type="dcterms:W3CDTF">2026-11-05T21:20:41+03:00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