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№5381 (Мурманск) от 23 ноября 2013
</w:t>
      </w:r>
    </w:p>
    <w:p>
      <w:pPr/>
      <w:r>
        <w:rPr/>
        <w:t xml:space="preserve">Здравствуйте, необходим материал по теме: "Русский литературный язык". Спасибо!
Здравствуйте, Инга. Предлагаем Вам библиографический список:
Книги81.411.2-923; Д30 Демидова, К. И. Современный русский литературный язык : учеб. пособие / К. И. Демидова, Т. А. Зуева. - 3-е изд. – Москва : Флинта : Наука, 2008. - 316 с. : ил. - (Для студентов, аспирантов, преподавателей-филологов). (1694982 - АБ) 
81.411.2-923; Л24 Лаптева, О. А. Теория современного русского литературного языка : учебник [для вузов] / О. А. Лаптева. - Москва : Высш. шк., 2003. - 350 с. (1626286 - ЧЗ-Обяз.экз.)
81.411.2-923.5; Н83 Нормы русского литературного языка : учеб. пособие по культуре речи / [Л. А. Константинова, Л. В. Ефремова, Н. Н. Захарова и др.] ; под ред. Л. А. Константиновой. – Москва : Флинта : Наука, 2010. - 166 c. : табл. (1693250 - ЧЗ 1693251 - АБ 1693252 - АБ) 
81.411.2-0; Ф53 Филин, Ф. П. Истоки и судьбы русского литературного языка / Ф. П. Филин. - Изд. 2-е. – Москва : URSS : КРАСАНД, 2010. - 325 с. - (История языков народов Европы). (1702326 - ЧЗ) 
81.411.2-03; Ш31 Шахматов, А. А. Очерк современного русского литературного языка / А. А. Шахматов ; под ред. С. П. Обнорского. - Изд. 5-е, [репр.]. – Москва : URSS : Кн. дом "ЛИБРОКОМ", 2011 (макет 2012). - [4], 59-285, [1] с.- (Лингвистическое наследие XX века). (1720820 - ХР)
Статьи
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 : постановление Правительства РФ от 23 нояб. 2006 г., № 714 // Бюллетень Министерства образования и науки РФ. - 2007. - № 1. - С. 3.
Нарушевич, А. Г. Система функциональных стилей современного русского литературного языка / А. Г. Нарушевич, И. С. Нарушевич // Русский язык: методическая газета для учителей-словесников. - 2010. - 16-30 нояб. (№ 22). - С. 31-32.
Солганик, Г. Я. Современная языковая ситуация и тенденции развития русского литературного языка / Г. Я. Солганик // Вестник Московского университета. Серия 10, Журналистика. - 2010. - № 5. - С. 122-134.
Электронные ресурсы (с текстами документов можно поработать в Залах каталогов и электронных ресурсов на 3-м этаже библиотеки)
Бельчиков, Ю. А. О ведущих тенденциях развития русского литературного языка на рубеже XX-XXI столетий [Электронный ресурс] / Ю. А. Бельчиков // Вестник Московского университета. Серия 19, Лингвистика и межкультурная коммуникация. - Электрон. дан. - 2013. - № 3. - C. 43-56. – Режим доступа: http://dlib.eastview.com/searchresults/article.jsp?art=6&amp;id=37680140, регламентир. (21.11.2013).
Скороходова, Е. Ю. Современное состояние функционально-стилистической системы русского литературного языка [Электронный ресурс] / Е. Ю. Скороходова // Вопросы филологии. - Электрон. дан. - 2007. - № 1. - C. 50-54. – Режим доступа: http://dlib.eastview.com/searchresults/article.jsp?art=6&amp;id=37680140, регламентир. (21.11.2013).
См. также ответ №№ 2861, 13499, 15841 в архиве выполненных запросов виртуальной справочной службы КОРУНБ.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